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693B" w:rsidRDefault="00414012" w:rsidP="004D7C7B">
      <w:pPr>
        <w:tabs>
          <w:tab w:val="center" w:pos="4680"/>
        </w:tabs>
        <w:jc w:val="both"/>
        <w:rPr>
          <w:rFonts w:ascii="Arial" w:hAnsi="Arial"/>
          <w:b/>
          <w:sz w:val="24"/>
        </w:rPr>
      </w:pPr>
      <w:r>
        <w:rPr>
          <w:rFonts w:ascii="Arial" w:hAnsi="Arial"/>
          <w:b/>
          <w:noProof/>
          <w:sz w:val="24"/>
        </w:rPr>
        <w:drawing>
          <wp:anchor distT="0" distB="0" distL="114300" distR="114300" simplePos="0" relativeHeight="251658240" behindDoc="0" locked="0" layoutInCell="1" allowOverlap="1">
            <wp:simplePos x="0" y="0"/>
            <wp:positionH relativeFrom="margin">
              <wp:posOffset>-527253</wp:posOffset>
            </wp:positionH>
            <wp:positionV relativeFrom="page">
              <wp:posOffset>182245</wp:posOffset>
            </wp:positionV>
            <wp:extent cx="2852928" cy="1085393"/>
            <wp:effectExtent l="0" t="0" r="508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ne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52928" cy="1085393"/>
                    </a:xfrm>
                    <a:prstGeom prst="rect">
                      <a:avLst/>
                    </a:prstGeom>
                  </pic:spPr>
                </pic:pic>
              </a:graphicData>
            </a:graphic>
            <wp14:sizeRelH relativeFrom="margin">
              <wp14:pctWidth>0</wp14:pctWidth>
            </wp14:sizeRelH>
            <wp14:sizeRelV relativeFrom="margin">
              <wp14:pctHeight>0</wp14:pctHeight>
            </wp14:sizeRelV>
          </wp:anchor>
        </w:drawing>
      </w:r>
    </w:p>
    <w:p w:rsidR="00A5693B" w:rsidRDefault="00A5693B" w:rsidP="004D7C7B">
      <w:pPr>
        <w:tabs>
          <w:tab w:val="center" w:pos="4680"/>
        </w:tabs>
        <w:jc w:val="both"/>
        <w:rPr>
          <w:rFonts w:ascii="Arial" w:hAnsi="Arial"/>
          <w:b/>
          <w:sz w:val="24"/>
        </w:rPr>
      </w:pPr>
    </w:p>
    <w:p w:rsidR="00414012" w:rsidRDefault="00414012" w:rsidP="004D7C7B">
      <w:pPr>
        <w:pStyle w:val="BodyText"/>
        <w:jc w:val="center"/>
        <w:rPr>
          <w:rFonts w:ascii="Arial" w:hAnsi="Arial" w:cs="Arial"/>
          <w:b/>
          <w:sz w:val="28"/>
          <w:szCs w:val="28"/>
          <w:u w:val="single"/>
        </w:rPr>
      </w:pPr>
    </w:p>
    <w:p w:rsidR="00414012" w:rsidRDefault="00414012" w:rsidP="004D7C7B">
      <w:pPr>
        <w:pStyle w:val="BodyText"/>
        <w:jc w:val="center"/>
        <w:rPr>
          <w:rFonts w:ascii="Arial" w:hAnsi="Arial" w:cs="Arial"/>
          <w:b/>
          <w:sz w:val="28"/>
          <w:szCs w:val="28"/>
          <w:u w:val="single"/>
        </w:rPr>
      </w:pPr>
    </w:p>
    <w:p w:rsidR="00797F3D" w:rsidRPr="004D7C7B" w:rsidRDefault="00797F3D" w:rsidP="004D7C7B">
      <w:pPr>
        <w:pStyle w:val="BodyText"/>
        <w:jc w:val="center"/>
        <w:rPr>
          <w:rFonts w:ascii="Arial" w:hAnsi="Arial" w:cs="Arial"/>
          <w:b/>
          <w:sz w:val="28"/>
          <w:szCs w:val="28"/>
          <w:u w:val="single"/>
        </w:rPr>
      </w:pPr>
      <w:r w:rsidRPr="004D7C7B">
        <w:rPr>
          <w:rFonts w:ascii="Arial" w:hAnsi="Arial" w:cs="Arial"/>
          <w:b/>
          <w:sz w:val="28"/>
          <w:szCs w:val="28"/>
          <w:u w:val="single"/>
        </w:rPr>
        <w:t>Instructions to Bidders</w:t>
      </w:r>
    </w:p>
    <w:p w:rsidR="00A36074" w:rsidRPr="00A36074" w:rsidRDefault="00A36074" w:rsidP="00A36074">
      <w:pPr>
        <w:tabs>
          <w:tab w:val="left" w:pos="480"/>
        </w:tabs>
        <w:spacing w:after="120"/>
        <w:jc w:val="both"/>
        <w:rPr>
          <w:rFonts w:ascii="Arial" w:hAnsi="Arial" w:cs="Arial"/>
          <w:sz w:val="22"/>
        </w:rPr>
      </w:pPr>
    </w:p>
    <w:p w:rsidR="00870F6A" w:rsidRDefault="001B7839" w:rsidP="007B12E9">
      <w:pPr>
        <w:numPr>
          <w:ilvl w:val="0"/>
          <w:numId w:val="2"/>
        </w:numPr>
        <w:tabs>
          <w:tab w:val="left" w:pos="480"/>
        </w:tabs>
        <w:spacing w:after="120"/>
        <w:ind w:left="475" w:hanging="475"/>
        <w:jc w:val="both"/>
        <w:rPr>
          <w:rFonts w:ascii="Arial" w:hAnsi="Arial" w:cs="Arial"/>
          <w:sz w:val="22"/>
        </w:rPr>
      </w:pPr>
      <w:r w:rsidRPr="001B7839">
        <w:rPr>
          <w:rFonts w:ascii="Arial" w:hAnsi="Arial" w:cs="Arial"/>
          <w:b/>
          <w:sz w:val="22"/>
        </w:rPr>
        <w:t>Bidding Requirements and Conditions</w:t>
      </w:r>
      <w:r w:rsidR="00797F3D" w:rsidRPr="001B7839">
        <w:rPr>
          <w:rFonts w:ascii="Arial" w:hAnsi="Arial" w:cs="Arial"/>
          <w:b/>
          <w:sz w:val="22"/>
        </w:rPr>
        <w:t>:</w:t>
      </w:r>
      <w:r w:rsidR="00797F3D" w:rsidRPr="001B7839">
        <w:rPr>
          <w:rFonts w:ascii="Arial" w:hAnsi="Arial" w:cs="Arial"/>
          <w:sz w:val="22"/>
        </w:rPr>
        <w:t xml:space="preserve"> </w:t>
      </w:r>
      <w:r w:rsidRPr="001F3284">
        <w:rPr>
          <w:rFonts w:ascii="Arial" w:hAnsi="Arial" w:cs="Arial"/>
          <w:sz w:val="22"/>
        </w:rPr>
        <w:t xml:space="preserve">Bids shall be prepared and submitted in accordance with the provisions listed in these </w:t>
      </w:r>
      <w:r w:rsidRPr="004D7C7B">
        <w:rPr>
          <w:rFonts w:ascii="Arial" w:hAnsi="Arial" w:cs="Arial"/>
          <w:i/>
          <w:sz w:val="22"/>
        </w:rPr>
        <w:t>Instructions to Bidders</w:t>
      </w:r>
      <w:r w:rsidRPr="001F3284">
        <w:rPr>
          <w:rFonts w:ascii="Arial" w:hAnsi="Arial" w:cs="Arial"/>
          <w:sz w:val="22"/>
        </w:rPr>
        <w:t>.</w:t>
      </w:r>
      <w:r>
        <w:rPr>
          <w:rFonts w:ascii="Arial" w:hAnsi="Arial" w:cs="Arial"/>
          <w:sz w:val="22"/>
        </w:rPr>
        <w:t xml:space="preserve"> </w:t>
      </w:r>
    </w:p>
    <w:p w:rsidR="00797F3D" w:rsidRPr="00797F3D" w:rsidRDefault="00802386" w:rsidP="007B12E9">
      <w:pPr>
        <w:numPr>
          <w:ilvl w:val="0"/>
          <w:numId w:val="2"/>
        </w:numPr>
        <w:tabs>
          <w:tab w:val="left" w:pos="480"/>
        </w:tabs>
        <w:spacing w:after="120"/>
        <w:ind w:left="475" w:hanging="475"/>
        <w:jc w:val="both"/>
        <w:rPr>
          <w:rFonts w:ascii="Arial" w:hAnsi="Arial" w:cs="Arial"/>
          <w:sz w:val="22"/>
        </w:rPr>
      </w:pPr>
      <w:r>
        <w:rPr>
          <w:rFonts w:ascii="Arial" w:hAnsi="Arial" w:cs="Arial"/>
          <w:b/>
          <w:sz w:val="22"/>
        </w:rPr>
        <w:t xml:space="preserve">Federal Tax ID and RI Contractor </w:t>
      </w:r>
      <w:r w:rsidR="00797F3D" w:rsidRPr="00797F3D">
        <w:rPr>
          <w:rFonts w:ascii="Arial" w:hAnsi="Arial" w:cs="Arial"/>
          <w:b/>
          <w:sz w:val="22"/>
        </w:rPr>
        <w:t>ID Number:</w:t>
      </w:r>
      <w:r w:rsidR="00797F3D" w:rsidRPr="00797F3D">
        <w:rPr>
          <w:rFonts w:ascii="Arial" w:hAnsi="Arial" w:cs="Arial"/>
          <w:sz w:val="22"/>
        </w:rPr>
        <w:t xml:space="preserve"> Each bidder shall state its </w:t>
      </w:r>
      <w:r>
        <w:rPr>
          <w:rFonts w:ascii="Arial" w:hAnsi="Arial" w:cs="Arial"/>
          <w:sz w:val="22"/>
        </w:rPr>
        <w:t>RI Contractor</w:t>
      </w:r>
      <w:r w:rsidR="00797F3D" w:rsidRPr="00797F3D">
        <w:rPr>
          <w:rFonts w:ascii="Arial" w:hAnsi="Arial" w:cs="Arial"/>
          <w:sz w:val="22"/>
        </w:rPr>
        <w:t xml:space="preserve"> Identification Number on the line provided on the bid form.</w:t>
      </w:r>
    </w:p>
    <w:p w:rsidR="00797F3D" w:rsidRPr="00797F3D" w:rsidRDefault="00797F3D" w:rsidP="004D7C7B">
      <w:pPr>
        <w:numPr>
          <w:ilvl w:val="0"/>
          <w:numId w:val="2"/>
        </w:numPr>
        <w:tabs>
          <w:tab w:val="left" w:pos="480"/>
        </w:tabs>
        <w:spacing w:after="240"/>
        <w:ind w:hanging="480"/>
        <w:jc w:val="both"/>
        <w:rPr>
          <w:rFonts w:ascii="Arial" w:hAnsi="Arial" w:cs="Arial"/>
          <w:sz w:val="22"/>
        </w:rPr>
      </w:pPr>
      <w:r w:rsidRPr="00797F3D">
        <w:rPr>
          <w:rFonts w:ascii="Arial" w:hAnsi="Arial" w:cs="Arial"/>
          <w:b/>
          <w:sz w:val="22"/>
        </w:rPr>
        <w:t>Delivery of Proposals:</w:t>
      </w:r>
      <w:r w:rsidRPr="00797F3D">
        <w:rPr>
          <w:rFonts w:ascii="Arial" w:hAnsi="Arial" w:cs="Arial"/>
          <w:sz w:val="22"/>
        </w:rPr>
        <w:t xml:space="preserve"> Each proposal shall be submitted in a sealed envelope addressed as follows:</w:t>
      </w:r>
    </w:p>
    <w:p w:rsidR="00D45B6C" w:rsidRDefault="00D45B6C" w:rsidP="00D45B6C">
      <w:pPr>
        <w:tabs>
          <w:tab w:val="left" w:pos="600"/>
          <w:tab w:val="left" w:pos="1200"/>
          <w:tab w:val="left" w:pos="1800"/>
          <w:tab w:val="left" w:pos="2400"/>
          <w:tab w:val="left" w:pos="3000"/>
          <w:tab w:val="left" w:pos="3600"/>
          <w:tab w:val="left" w:pos="4200"/>
          <w:tab w:val="left" w:pos="4800"/>
          <w:tab w:val="left" w:pos="5400"/>
          <w:tab w:val="left" w:pos="6000"/>
          <w:tab w:val="left" w:pos="6240"/>
          <w:tab w:val="left" w:pos="6600"/>
          <w:tab w:val="left" w:pos="7200"/>
          <w:tab w:val="left" w:pos="7800"/>
          <w:tab w:val="left" w:pos="8400"/>
          <w:tab w:val="left" w:pos="9000"/>
        </w:tabs>
        <w:ind w:left="2400"/>
        <w:jc w:val="both"/>
        <w:rPr>
          <w:rFonts w:ascii="Arial" w:hAnsi="Arial"/>
          <w:b/>
          <w:sz w:val="24"/>
        </w:rPr>
      </w:pPr>
      <w:r w:rsidRPr="00D45B6C">
        <w:rPr>
          <w:rFonts w:ascii="Arial" w:hAnsi="Arial"/>
          <w:b/>
          <w:sz w:val="24"/>
        </w:rPr>
        <w:t>Tri-County Community Action</w:t>
      </w:r>
      <w:r w:rsidRPr="00D45B6C">
        <w:rPr>
          <w:rFonts w:ascii="Arial" w:hAnsi="Arial"/>
          <w:sz w:val="24"/>
        </w:rPr>
        <w:t xml:space="preserve"> </w:t>
      </w:r>
      <w:r w:rsidRPr="00D45B6C">
        <w:rPr>
          <w:rFonts w:ascii="Arial" w:hAnsi="Arial"/>
          <w:b/>
          <w:sz w:val="24"/>
        </w:rPr>
        <w:t>Agency</w:t>
      </w:r>
    </w:p>
    <w:p w:rsidR="00BE4F9A" w:rsidRPr="00D45B6C" w:rsidRDefault="00BE4F9A" w:rsidP="00D45B6C">
      <w:pPr>
        <w:tabs>
          <w:tab w:val="left" w:pos="600"/>
          <w:tab w:val="left" w:pos="1200"/>
          <w:tab w:val="left" w:pos="1800"/>
          <w:tab w:val="left" w:pos="2400"/>
          <w:tab w:val="left" w:pos="3000"/>
          <w:tab w:val="left" w:pos="3600"/>
          <w:tab w:val="left" w:pos="4200"/>
          <w:tab w:val="left" w:pos="4800"/>
          <w:tab w:val="left" w:pos="5400"/>
          <w:tab w:val="left" w:pos="6000"/>
          <w:tab w:val="left" w:pos="6240"/>
          <w:tab w:val="left" w:pos="6600"/>
          <w:tab w:val="left" w:pos="7200"/>
          <w:tab w:val="left" w:pos="7800"/>
          <w:tab w:val="left" w:pos="8400"/>
          <w:tab w:val="left" w:pos="9000"/>
        </w:tabs>
        <w:ind w:left="2400"/>
        <w:jc w:val="both"/>
        <w:rPr>
          <w:rFonts w:ascii="Arial" w:hAnsi="Arial"/>
          <w:b/>
          <w:sz w:val="24"/>
        </w:rPr>
      </w:pPr>
      <w:r>
        <w:rPr>
          <w:rFonts w:ascii="Arial" w:hAnsi="Arial"/>
          <w:b/>
          <w:sz w:val="24"/>
        </w:rPr>
        <w:t>Attention: Dental</w:t>
      </w:r>
      <w:r w:rsidR="00924ED8">
        <w:rPr>
          <w:rFonts w:ascii="Arial" w:hAnsi="Arial"/>
          <w:b/>
          <w:sz w:val="24"/>
        </w:rPr>
        <w:t xml:space="preserve"> Renovation</w:t>
      </w:r>
      <w:r>
        <w:rPr>
          <w:rFonts w:ascii="Arial" w:hAnsi="Arial"/>
          <w:b/>
          <w:sz w:val="24"/>
        </w:rPr>
        <w:t xml:space="preserve"> Bid Committee</w:t>
      </w:r>
    </w:p>
    <w:p w:rsidR="00BE4F9A" w:rsidRPr="00D45B6C" w:rsidRDefault="00D45B6C" w:rsidP="00D45B6C">
      <w:pPr>
        <w:tabs>
          <w:tab w:val="left" w:pos="600"/>
          <w:tab w:val="left" w:pos="1200"/>
          <w:tab w:val="left" w:pos="1800"/>
          <w:tab w:val="left" w:pos="2400"/>
          <w:tab w:val="left" w:pos="3000"/>
          <w:tab w:val="left" w:pos="3600"/>
          <w:tab w:val="left" w:pos="4200"/>
          <w:tab w:val="left" w:pos="4800"/>
          <w:tab w:val="left" w:pos="5400"/>
          <w:tab w:val="left" w:pos="6000"/>
          <w:tab w:val="left" w:pos="6240"/>
          <w:tab w:val="left" w:pos="6600"/>
          <w:tab w:val="left" w:pos="7200"/>
          <w:tab w:val="left" w:pos="7800"/>
          <w:tab w:val="left" w:pos="8400"/>
          <w:tab w:val="left" w:pos="9000"/>
        </w:tabs>
        <w:ind w:left="2400"/>
        <w:jc w:val="both"/>
        <w:rPr>
          <w:rFonts w:ascii="Arial" w:hAnsi="Arial"/>
          <w:b/>
          <w:sz w:val="24"/>
        </w:rPr>
      </w:pPr>
      <w:r>
        <w:rPr>
          <w:rFonts w:ascii="Arial" w:hAnsi="Arial"/>
          <w:b/>
          <w:sz w:val="24"/>
        </w:rPr>
        <w:t>1126</w:t>
      </w:r>
      <w:r w:rsidRPr="00D45B6C">
        <w:rPr>
          <w:rFonts w:ascii="Arial" w:hAnsi="Arial"/>
          <w:b/>
          <w:sz w:val="24"/>
        </w:rPr>
        <w:t xml:space="preserve"> Hartford Avenue</w:t>
      </w:r>
      <w:r w:rsidR="00414012">
        <w:rPr>
          <w:rFonts w:ascii="Arial" w:hAnsi="Arial"/>
          <w:b/>
          <w:sz w:val="24"/>
        </w:rPr>
        <w:t xml:space="preserve">, </w:t>
      </w:r>
      <w:r w:rsidR="00BE4F9A">
        <w:rPr>
          <w:rFonts w:ascii="Arial" w:hAnsi="Arial"/>
          <w:b/>
          <w:sz w:val="24"/>
        </w:rPr>
        <w:t>Suite 201</w:t>
      </w:r>
    </w:p>
    <w:p w:rsidR="00D45B6C" w:rsidRPr="00D45B6C" w:rsidRDefault="00D45B6C" w:rsidP="00D45B6C">
      <w:pPr>
        <w:tabs>
          <w:tab w:val="left" w:pos="600"/>
          <w:tab w:val="left" w:pos="1200"/>
          <w:tab w:val="left" w:pos="1800"/>
          <w:tab w:val="left" w:pos="2400"/>
          <w:tab w:val="left" w:pos="3000"/>
          <w:tab w:val="left" w:pos="3600"/>
          <w:tab w:val="left" w:pos="4200"/>
          <w:tab w:val="left" w:pos="4800"/>
          <w:tab w:val="left" w:pos="5400"/>
          <w:tab w:val="left" w:pos="6000"/>
          <w:tab w:val="left" w:pos="6240"/>
          <w:tab w:val="left" w:pos="6600"/>
          <w:tab w:val="left" w:pos="7200"/>
          <w:tab w:val="left" w:pos="7800"/>
          <w:tab w:val="left" w:pos="8400"/>
          <w:tab w:val="left" w:pos="9000"/>
        </w:tabs>
        <w:ind w:left="2400"/>
        <w:jc w:val="both"/>
        <w:rPr>
          <w:rFonts w:ascii="Arial" w:hAnsi="Arial"/>
          <w:b/>
          <w:sz w:val="24"/>
        </w:rPr>
      </w:pPr>
      <w:r w:rsidRPr="00D45B6C">
        <w:rPr>
          <w:rFonts w:ascii="Arial" w:hAnsi="Arial"/>
          <w:b/>
          <w:sz w:val="24"/>
        </w:rPr>
        <w:t>Johnston, RI 02919</w:t>
      </w:r>
    </w:p>
    <w:p w:rsidR="00D45B6C" w:rsidRPr="00D45B6C" w:rsidRDefault="00D45B6C" w:rsidP="00D45B6C">
      <w:pPr>
        <w:tabs>
          <w:tab w:val="left" w:pos="600"/>
          <w:tab w:val="left" w:pos="1200"/>
          <w:tab w:val="left" w:pos="1800"/>
          <w:tab w:val="left" w:pos="2400"/>
          <w:tab w:val="left" w:pos="3000"/>
          <w:tab w:val="left" w:pos="3600"/>
          <w:tab w:val="left" w:pos="4200"/>
          <w:tab w:val="left" w:pos="4800"/>
          <w:tab w:val="left" w:pos="5400"/>
          <w:tab w:val="left" w:pos="6000"/>
          <w:tab w:val="left" w:pos="6240"/>
          <w:tab w:val="left" w:pos="6600"/>
          <w:tab w:val="left" w:pos="7200"/>
          <w:tab w:val="left" w:pos="7800"/>
          <w:tab w:val="left" w:pos="8400"/>
          <w:tab w:val="left" w:pos="9000"/>
        </w:tabs>
        <w:ind w:left="120"/>
        <w:jc w:val="both"/>
        <w:rPr>
          <w:rFonts w:ascii="Arial" w:hAnsi="Arial"/>
          <w:sz w:val="24"/>
        </w:rPr>
      </w:pPr>
    </w:p>
    <w:p w:rsidR="0042162A" w:rsidRDefault="00797F3D" w:rsidP="007B12E9">
      <w:pPr>
        <w:numPr>
          <w:ilvl w:val="12"/>
          <w:numId w:val="0"/>
        </w:numPr>
        <w:spacing w:after="120"/>
        <w:ind w:left="475"/>
        <w:jc w:val="both"/>
        <w:rPr>
          <w:rFonts w:ascii="Arial" w:hAnsi="Arial" w:cs="Arial"/>
          <w:sz w:val="22"/>
        </w:rPr>
      </w:pPr>
      <w:r w:rsidRPr="00797F3D">
        <w:rPr>
          <w:rFonts w:ascii="Arial" w:hAnsi="Arial" w:cs="Arial"/>
          <w:sz w:val="22"/>
        </w:rPr>
        <w:t xml:space="preserve">All sealed bids </w:t>
      </w:r>
      <w:r w:rsidR="004D7C7B">
        <w:rPr>
          <w:rFonts w:ascii="Arial" w:hAnsi="Arial" w:cs="Arial"/>
          <w:sz w:val="22"/>
        </w:rPr>
        <w:t xml:space="preserve">must be received no later than </w:t>
      </w:r>
      <w:r w:rsidR="00C4049F">
        <w:rPr>
          <w:rFonts w:ascii="Arial" w:hAnsi="Arial" w:cs="Arial"/>
          <w:sz w:val="22"/>
        </w:rPr>
        <w:t>Friday, July 17, 2026</w:t>
      </w:r>
      <w:r w:rsidR="00BE4F9A">
        <w:rPr>
          <w:rFonts w:ascii="Arial" w:hAnsi="Arial" w:cs="Arial"/>
          <w:sz w:val="22"/>
        </w:rPr>
        <w:t xml:space="preserve"> at </w:t>
      </w:r>
      <w:r w:rsidR="004D7C7B">
        <w:rPr>
          <w:rFonts w:ascii="Arial" w:hAnsi="Arial" w:cs="Arial"/>
          <w:sz w:val="22"/>
        </w:rPr>
        <w:t>3</w:t>
      </w:r>
      <w:r w:rsidR="009D55A6">
        <w:rPr>
          <w:rFonts w:ascii="Arial" w:hAnsi="Arial" w:cs="Arial"/>
          <w:sz w:val="22"/>
        </w:rPr>
        <w:t>:00</w:t>
      </w:r>
      <w:r w:rsidRPr="00797F3D">
        <w:rPr>
          <w:rFonts w:ascii="Arial" w:hAnsi="Arial" w:cs="Arial"/>
          <w:sz w:val="22"/>
        </w:rPr>
        <w:t> </w:t>
      </w:r>
      <w:r w:rsidR="00BE4F9A" w:rsidRPr="00797F3D">
        <w:rPr>
          <w:rFonts w:ascii="Arial" w:hAnsi="Arial" w:cs="Arial"/>
          <w:sz w:val="22"/>
        </w:rPr>
        <w:t>p.m.</w:t>
      </w:r>
      <w:r w:rsidR="009D55A6">
        <w:rPr>
          <w:rFonts w:ascii="Arial" w:hAnsi="Arial" w:cs="Arial"/>
          <w:sz w:val="22"/>
        </w:rPr>
        <w:t xml:space="preserve">  </w:t>
      </w:r>
      <w:r w:rsidRPr="00797F3D">
        <w:rPr>
          <w:rFonts w:ascii="Arial" w:hAnsi="Arial" w:cs="Arial"/>
          <w:sz w:val="22"/>
        </w:rPr>
        <w:t xml:space="preserve">Bids received after </w:t>
      </w:r>
      <w:r w:rsidR="004D7C7B">
        <w:rPr>
          <w:rFonts w:ascii="Arial" w:hAnsi="Arial" w:cs="Arial"/>
          <w:sz w:val="22"/>
        </w:rPr>
        <w:t>3</w:t>
      </w:r>
      <w:r w:rsidRPr="00797F3D">
        <w:rPr>
          <w:rFonts w:ascii="Arial" w:hAnsi="Arial" w:cs="Arial"/>
          <w:sz w:val="22"/>
        </w:rPr>
        <w:t xml:space="preserve"> p.m., </w:t>
      </w:r>
      <w:r w:rsidR="001B7839">
        <w:rPr>
          <w:rFonts w:ascii="Arial" w:hAnsi="Arial" w:cs="Arial"/>
          <w:sz w:val="22"/>
        </w:rPr>
        <w:t xml:space="preserve">or </w:t>
      </w:r>
      <w:r w:rsidRPr="00797F3D">
        <w:rPr>
          <w:rFonts w:ascii="Arial" w:hAnsi="Arial" w:cs="Arial"/>
          <w:sz w:val="22"/>
        </w:rPr>
        <w:t xml:space="preserve">at a location other than </w:t>
      </w:r>
      <w:r w:rsidR="009D55A6">
        <w:rPr>
          <w:rFonts w:ascii="Arial" w:hAnsi="Arial" w:cs="Arial"/>
          <w:sz w:val="22"/>
        </w:rPr>
        <w:t xml:space="preserve">the address </w:t>
      </w:r>
      <w:r w:rsidR="001B7839">
        <w:rPr>
          <w:rFonts w:ascii="Arial" w:hAnsi="Arial" w:cs="Arial"/>
          <w:sz w:val="22"/>
        </w:rPr>
        <w:t>listed above</w:t>
      </w:r>
      <w:r w:rsidRPr="00797F3D">
        <w:rPr>
          <w:rFonts w:ascii="Arial" w:hAnsi="Arial" w:cs="Arial"/>
          <w:sz w:val="22"/>
        </w:rPr>
        <w:t xml:space="preserve">, will not be accepted. </w:t>
      </w:r>
      <w:r w:rsidR="009D55A6" w:rsidRPr="00797F3D">
        <w:rPr>
          <w:rFonts w:ascii="Arial" w:hAnsi="Arial" w:cs="Arial"/>
          <w:sz w:val="22"/>
        </w:rPr>
        <w:t>Bids</w:t>
      </w:r>
      <w:r w:rsidR="009D55A6">
        <w:rPr>
          <w:rFonts w:ascii="Arial" w:hAnsi="Arial" w:cs="Arial"/>
          <w:sz w:val="22"/>
        </w:rPr>
        <w:t xml:space="preserve"> may be hand delivered or </w:t>
      </w:r>
      <w:r w:rsidR="009D55A6" w:rsidRPr="00797F3D">
        <w:rPr>
          <w:rFonts w:ascii="Arial" w:hAnsi="Arial" w:cs="Arial"/>
          <w:sz w:val="22"/>
        </w:rPr>
        <w:t xml:space="preserve">delivered by Federal Express, U.S. Mail, </w:t>
      </w:r>
      <w:r w:rsidR="009D55A6">
        <w:rPr>
          <w:rFonts w:ascii="Arial" w:hAnsi="Arial" w:cs="Arial"/>
          <w:sz w:val="22"/>
        </w:rPr>
        <w:t>or other means</w:t>
      </w:r>
      <w:r w:rsidR="0042162A">
        <w:rPr>
          <w:rFonts w:ascii="Arial" w:hAnsi="Arial" w:cs="Arial"/>
          <w:sz w:val="22"/>
        </w:rPr>
        <w:t xml:space="preserve">. </w:t>
      </w:r>
    </w:p>
    <w:p w:rsidR="009D55A6" w:rsidRPr="009D55A6" w:rsidRDefault="009D55A6" w:rsidP="007B12E9">
      <w:pPr>
        <w:numPr>
          <w:ilvl w:val="12"/>
          <w:numId w:val="0"/>
        </w:numPr>
        <w:spacing w:after="120"/>
        <w:ind w:left="475"/>
        <w:jc w:val="both"/>
        <w:rPr>
          <w:rFonts w:ascii="Arial" w:hAnsi="Arial" w:cs="Arial"/>
          <w:i/>
          <w:sz w:val="22"/>
        </w:rPr>
      </w:pPr>
      <w:r w:rsidRPr="009D55A6">
        <w:rPr>
          <w:rFonts w:ascii="Arial" w:hAnsi="Arial" w:cs="Arial"/>
          <w:i/>
          <w:sz w:val="22"/>
        </w:rPr>
        <w:t>Regardless of the delivery method</w:t>
      </w:r>
      <w:r w:rsidR="0042162A">
        <w:rPr>
          <w:rFonts w:ascii="Arial" w:hAnsi="Arial" w:cs="Arial"/>
          <w:i/>
          <w:sz w:val="22"/>
        </w:rPr>
        <w:t>,</w:t>
      </w:r>
      <w:r w:rsidRPr="009D55A6">
        <w:rPr>
          <w:rFonts w:ascii="Arial" w:hAnsi="Arial" w:cs="Arial"/>
          <w:i/>
          <w:sz w:val="22"/>
        </w:rPr>
        <w:t xml:space="preserve"> any bids that are received after the due date and time will not be considered.</w:t>
      </w:r>
    </w:p>
    <w:p w:rsidR="00797F3D" w:rsidRPr="00797F3D" w:rsidRDefault="00797F3D" w:rsidP="009D55A6">
      <w:pPr>
        <w:numPr>
          <w:ilvl w:val="0"/>
          <w:numId w:val="2"/>
        </w:numPr>
        <w:tabs>
          <w:tab w:val="left" w:pos="480"/>
        </w:tabs>
        <w:spacing w:after="120"/>
        <w:ind w:left="475" w:hanging="475"/>
        <w:jc w:val="both"/>
        <w:rPr>
          <w:rFonts w:ascii="Arial" w:hAnsi="Arial" w:cs="Arial"/>
          <w:sz w:val="22"/>
        </w:rPr>
      </w:pPr>
      <w:r w:rsidRPr="00797F3D">
        <w:rPr>
          <w:rFonts w:ascii="Arial" w:hAnsi="Arial" w:cs="Arial"/>
          <w:sz w:val="22"/>
        </w:rPr>
        <w:t>Bids will be publicly opened and read</w:t>
      </w:r>
      <w:r w:rsidR="00D45B6C">
        <w:rPr>
          <w:rFonts w:ascii="Arial" w:hAnsi="Arial" w:cs="Arial"/>
          <w:sz w:val="22"/>
        </w:rPr>
        <w:t xml:space="preserve"> at 1126 Hartford Avenue</w:t>
      </w:r>
      <w:r w:rsidRPr="00797F3D">
        <w:rPr>
          <w:rFonts w:ascii="Arial" w:hAnsi="Arial" w:cs="Arial"/>
          <w:sz w:val="22"/>
        </w:rPr>
        <w:t xml:space="preserve"> in </w:t>
      </w:r>
      <w:r w:rsidR="004D7C7B">
        <w:rPr>
          <w:rFonts w:ascii="Arial" w:hAnsi="Arial" w:cs="Arial"/>
          <w:sz w:val="22"/>
        </w:rPr>
        <w:t>Room 201</w:t>
      </w:r>
      <w:r w:rsidRPr="00797F3D">
        <w:rPr>
          <w:rFonts w:ascii="Arial" w:hAnsi="Arial" w:cs="Arial"/>
          <w:sz w:val="22"/>
        </w:rPr>
        <w:t xml:space="preserve">, </w:t>
      </w:r>
      <w:r w:rsidR="004D7C7B">
        <w:rPr>
          <w:rFonts w:ascii="Arial" w:hAnsi="Arial" w:cs="Arial"/>
          <w:sz w:val="22"/>
        </w:rPr>
        <w:t>S</w:t>
      </w:r>
      <w:r w:rsidR="00D45B6C">
        <w:rPr>
          <w:rFonts w:ascii="Arial" w:hAnsi="Arial" w:cs="Arial"/>
          <w:sz w:val="22"/>
        </w:rPr>
        <w:t>eco</w:t>
      </w:r>
      <w:r w:rsidR="004D7C7B">
        <w:rPr>
          <w:rFonts w:ascii="Arial" w:hAnsi="Arial" w:cs="Arial"/>
          <w:sz w:val="22"/>
        </w:rPr>
        <w:t>nd</w:t>
      </w:r>
      <w:r w:rsidRPr="00797F3D">
        <w:rPr>
          <w:rFonts w:ascii="Arial" w:hAnsi="Arial" w:cs="Arial"/>
          <w:sz w:val="22"/>
        </w:rPr>
        <w:t xml:space="preserve"> Floor, at </w:t>
      </w:r>
      <w:r w:rsidR="00D45B6C" w:rsidRPr="00414012">
        <w:rPr>
          <w:rFonts w:ascii="Arial" w:hAnsi="Arial" w:cs="Arial"/>
          <w:sz w:val="22"/>
        </w:rPr>
        <w:t>3</w:t>
      </w:r>
      <w:r w:rsidRPr="00414012">
        <w:rPr>
          <w:rFonts w:ascii="Arial" w:hAnsi="Arial" w:cs="Arial"/>
          <w:sz w:val="22"/>
        </w:rPr>
        <w:t>:</w:t>
      </w:r>
      <w:r w:rsidR="004A1633">
        <w:rPr>
          <w:rFonts w:ascii="Arial" w:hAnsi="Arial" w:cs="Arial"/>
          <w:sz w:val="22"/>
        </w:rPr>
        <w:t>30</w:t>
      </w:r>
      <w:r w:rsidRPr="00414012">
        <w:rPr>
          <w:rFonts w:ascii="Arial" w:hAnsi="Arial" w:cs="Arial"/>
          <w:sz w:val="22"/>
        </w:rPr>
        <w:t> p.m</w:t>
      </w:r>
      <w:r w:rsidR="0042162A" w:rsidRPr="00414012">
        <w:rPr>
          <w:rFonts w:ascii="Arial" w:hAnsi="Arial" w:cs="Arial"/>
          <w:sz w:val="22"/>
        </w:rPr>
        <w:t>.</w:t>
      </w:r>
      <w:r w:rsidR="009D55A6" w:rsidRPr="00414012">
        <w:rPr>
          <w:rFonts w:ascii="Arial" w:hAnsi="Arial" w:cs="Arial"/>
          <w:sz w:val="22"/>
        </w:rPr>
        <w:t xml:space="preserve"> on </w:t>
      </w:r>
      <w:r w:rsidR="004A1633">
        <w:rPr>
          <w:rFonts w:ascii="Arial" w:hAnsi="Arial" w:cs="Arial"/>
          <w:sz w:val="22"/>
        </w:rPr>
        <w:t>Friday, July 17, 2026</w:t>
      </w:r>
      <w:r w:rsidRPr="00414012">
        <w:rPr>
          <w:rFonts w:ascii="Arial" w:hAnsi="Arial" w:cs="Arial"/>
          <w:sz w:val="22"/>
        </w:rPr>
        <w:t>.</w:t>
      </w:r>
      <w:r w:rsidRPr="00797F3D">
        <w:rPr>
          <w:rFonts w:ascii="Arial" w:hAnsi="Arial" w:cs="Arial"/>
          <w:sz w:val="22"/>
        </w:rPr>
        <w:t xml:space="preserve"> </w:t>
      </w:r>
    </w:p>
    <w:p w:rsidR="00797F3D" w:rsidRPr="00BE4F9A" w:rsidRDefault="001B7839" w:rsidP="007B12E9">
      <w:pPr>
        <w:numPr>
          <w:ilvl w:val="0"/>
          <w:numId w:val="2"/>
        </w:numPr>
        <w:tabs>
          <w:tab w:val="left" w:pos="480"/>
        </w:tabs>
        <w:spacing w:after="120"/>
        <w:ind w:left="475" w:hanging="475"/>
        <w:jc w:val="both"/>
        <w:rPr>
          <w:rFonts w:ascii="Arial" w:hAnsi="Arial" w:cs="Arial"/>
          <w:b/>
          <w:sz w:val="22"/>
        </w:rPr>
      </w:pPr>
      <w:r>
        <w:rPr>
          <w:rFonts w:ascii="Arial" w:hAnsi="Arial" w:cs="Arial"/>
          <w:b/>
          <w:sz w:val="22"/>
        </w:rPr>
        <w:t>Award and Execution of Contract</w:t>
      </w:r>
      <w:r w:rsidR="00797F3D" w:rsidRPr="00797F3D">
        <w:rPr>
          <w:rFonts w:ascii="Arial" w:hAnsi="Arial" w:cs="Arial"/>
          <w:b/>
          <w:sz w:val="22"/>
        </w:rPr>
        <w:t>:</w:t>
      </w:r>
      <w:r w:rsidR="00797F3D" w:rsidRPr="00797F3D">
        <w:rPr>
          <w:rFonts w:ascii="Arial" w:hAnsi="Arial" w:cs="Arial"/>
          <w:sz w:val="22"/>
        </w:rPr>
        <w:t xml:space="preserve"> </w:t>
      </w:r>
      <w:r w:rsidRPr="00F71C29">
        <w:rPr>
          <w:rFonts w:ascii="Arial" w:hAnsi="Arial" w:cs="Arial"/>
          <w:sz w:val="22"/>
        </w:rPr>
        <w:t xml:space="preserve">Bids shall be </w:t>
      </w:r>
      <w:r>
        <w:rPr>
          <w:rFonts w:ascii="Arial" w:hAnsi="Arial" w:cs="Arial"/>
          <w:sz w:val="22"/>
        </w:rPr>
        <w:t>evaluated and awarded</w:t>
      </w:r>
      <w:r w:rsidRPr="00F71C29">
        <w:rPr>
          <w:rFonts w:ascii="Arial" w:hAnsi="Arial" w:cs="Arial"/>
          <w:sz w:val="22"/>
        </w:rPr>
        <w:t xml:space="preserve"> in accordance with the provisions listed in these Instructions to Bidders.</w:t>
      </w:r>
      <w:r w:rsidR="0042162A">
        <w:rPr>
          <w:rFonts w:ascii="Arial" w:hAnsi="Arial" w:cs="Arial"/>
          <w:sz w:val="22"/>
        </w:rPr>
        <w:t xml:space="preserve">  </w:t>
      </w:r>
      <w:r w:rsidR="0042162A" w:rsidRPr="00BE4F9A">
        <w:rPr>
          <w:rFonts w:ascii="Arial" w:hAnsi="Arial" w:cs="Arial"/>
          <w:b/>
          <w:sz w:val="22"/>
        </w:rPr>
        <w:t xml:space="preserve">A contract is expected to be awarded no later than </w:t>
      </w:r>
      <w:r w:rsidR="004A1633">
        <w:rPr>
          <w:rFonts w:ascii="Arial" w:hAnsi="Arial" w:cs="Arial"/>
          <w:b/>
          <w:sz w:val="22"/>
        </w:rPr>
        <w:t>July 24, 2026</w:t>
      </w:r>
      <w:r w:rsidR="0042162A" w:rsidRPr="00BE4F9A">
        <w:rPr>
          <w:rFonts w:ascii="Arial" w:hAnsi="Arial" w:cs="Arial"/>
          <w:b/>
          <w:sz w:val="22"/>
        </w:rPr>
        <w:t xml:space="preserve">.  </w:t>
      </w:r>
      <w:r w:rsidR="004A1633">
        <w:rPr>
          <w:rFonts w:ascii="Arial" w:hAnsi="Arial" w:cs="Arial"/>
          <w:b/>
          <w:sz w:val="22"/>
        </w:rPr>
        <w:t>Renovations may start in August, 2026.</w:t>
      </w:r>
      <w:r w:rsidR="00BE4F9A">
        <w:rPr>
          <w:rFonts w:ascii="Arial" w:hAnsi="Arial" w:cs="Arial"/>
          <w:b/>
          <w:sz w:val="22"/>
        </w:rPr>
        <w:t xml:space="preserve"> </w:t>
      </w:r>
    </w:p>
    <w:p w:rsidR="00FA018F" w:rsidRDefault="003A391F" w:rsidP="007B12E9">
      <w:pPr>
        <w:numPr>
          <w:ilvl w:val="0"/>
          <w:numId w:val="2"/>
        </w:numPr>
        <w:tabs>
          <w:tab w:val="left" w:pos="480"/>
        </w:tabs>
        <w:spacing w:after="120"/>
        <w:ind w:left="475" w:hanging="475"/>
        <w:jc w:val="both"/>
        <w:rPr>
          <w:rFonts w:ascii="Arial" w:hAnsi="Arial" w:cs="Arial"/>
          <w:sz w:val="22"/>
        </w:rPr>
      </w:pPr>
      <w:r w:rsidRPr="00FA018F">
        <w:rPr>
          <w:rFonts w:ascii="Arial" w:hAnsi="Arial" w:cs="Arial"/>
          <w:b/>
          <w:sz w:val="22"/>
        </w:rPr>
        <w:t>Performance and Payment Bond</w:t>
      </w:r>
      <w:r w:rsidR="00797F3D" w:rsidRPr="00FA018F">
        <w:rPr>
          <w:rFonts w:ascii="Arial" w:hAnsi="Arial" w:cs="Arial"/>
          <w:b/>
          <w:sz w:val="22"/>
        </w:rPr>
        <w:t>:</w:t>
      </w:r>
      <w:r w:rsidR="00797F3D" w:rsidRPr="00FA018F">
        <w:rPr>
          <w:rFonts w:ascii="Arial" w:hAnsi="Arial" w:cs="Arial"/>
          <w:sz w:val="22"/>
        </w:rPr>
        <w:t xml:space="preserve"> </w:t>
      </w:r>
      <w:r w:rsidRPr="00FA018F">
        <w:rPr>
          <w:rFonts w:ascii="Arial" w:hAnsi="Arial" w:cs="Arial"/>
          <w:sz w:val="22"/>
        </w:rPr>
        <w:t xml:space="preserve">Performance and </w:t>
      </w:r>
      <w:r w:rsidR="00F0569F" w:rsidRPr="00FA018F">
        <w:rPr>
          <w:rFonts w:ascii="Arial" w:hAnsi="Arial" w:cs="Arial"/>
          <w:sz w:val="22"/>
        </w:rPr>
        <w:t>p</w:t>
      </w:r>
      <w:r w:rsidRPr="00FA018F">
        <w:rPr>
          <w:rFonts w:ascii="Arial" w:hAnsi="Arial" w:cs="Arial"/>
          <w:sz w:val="22"/>
        </w:rPr>
        <w:t>ayment bonds are required for all contracts totaling $</w:t>
      </w:r>
      <w:r w:rsidR="00802386">
        <w:rPr>
          <w:rFonts w:ascii="Arial" w:hAnsi="Arial" w:cs="Arial"/>
          <w:sz w:val="22"/>
        </w:rPr>
        <w:t>2</w:t>
      </w:r>
      <w:r w:rsidR="00A97D7A" w:rsidRPr="00FA018F">
        <w:rPr>
          <w:rFonts w:ascii="Arial" w:hAnsi="Arial" w:cs="Arial"/>
          <w:sz w:val="22"/>
        </w:rPr>
        <w:t>50</w:t>
      </w:r>
      <w:r w:rsidRPr="00FA018F">
        <w:rPr>
          <w:rFonts w:ascii="Arial" w:hAnsi="Arial" w:cs="Arial"/>
          <w:sz w:val="22"/>
        </w:rPr>
        <w:t>,000 or more.</w:t>
      </w:r>
      <w:r w:rsidR="00FA018F" w:rsidRPr="00FA018F">
        <w:rPr>
          <w:rFonts w:ascii="Arial" w:hAnsi="Arial" w:cs="Arial"/>
          <w:sz w:val="22"/>
        </w:rPr>
        <w:t xml:space="preserve"> </w:t>
      </w:r>
      <w:r w:rsidR="00802386">
        <w:rPr>
          <w:rFonts w:ascii="Arial" w:hAnsi="Arial" w:cs="Arial"/>
          <w:sz w:val="22"/>
        </w:rPr>
        <w:t xml:space="preserve"> Bond costs may be included in the total bid.</w:t>
      </w:r>
    </w:p>
    <w:p w:rsidR="00BE4F9A" w:rsidRDefault="00797F3D" w:rsidP="001C404D">
      <w:pPr>
        <w:numPr>
          <w:ilvl w:val="0"/>
          <w:numId w:val="2"/>
        </w:numPr>
        <w:tabs>
          <w:tab w:val="left" w:pos="480"/>
        </w:tabs>
        <w:spacing w:after="120"/>
        <w:ind w:left="475" w:hanging="475"/>
        <w:jc w:val="both"/>
        <w:rPr>
          <w:rFonts w:ascii="Arial" w:hAnsi="Arial" w:cs="Arial"/>
          <w:sz w:val="22"/>
        </w:rPr>
      </w:pPr>
      <w:r w:rsidRPr="00BE4F9A">
        <w:rPr>
          <w:rFonts w:ascii="Arial" w:hAnsi="Arial" w:cs="Arial"/>
          <w:b/>
          <w:sz w:val="22"/>
        </w:rPr>
        <w:t>Questions:</w:t>
      </w:r>
      <w:r w:rsidRPr="00BE4F9A">
        <w:rPr>
          <w:rFonts w:ascii="Arial" w:hAnsi="Arial" w:cs="Arial"/>
          <w:sz w:val="22"/>
        </w:rPr>
        <w:t xml:space="preserve"> Questions pertaining to this bid </w:t>
      </w:r>
      <w:r w:rsidR="00BE4F9A" w:rsidRPr="00BE4F9A">
        <w:rPr>
          <w:rFonts w:ascii="Arial" w:hAnsi="Arial" w:cs="Arial"/>
          <w:sz w:val="22"/>
        </w:rPr>
        <w:t xml:space="preserve">will be recorded </w:t>
      </w:r>
      <w:r w:rsidR="00A97D7A" w:rsidRPr="00BE4F9A">
        <w:rPr>
          <w:rFonts w:ascii="Arial" w:hAnsi="Arial" w:cs="Arial"/>
          <w:sz w:val="22"/>
        </w:rPr>
        <w:t xml:space="preserve">at the </w:t>
      </w:r>
      <w:r w:rsidR="00BE4F9A" w:rsidRPr="00BE4F9A">
        <w:rPr>
          <w:rFonts w:ascii="Arial" w:hAnsi="Arial" w:cs="Arial"/>
          <w:sz w:val="22"/>
        </w:rPr>
        <w:t xml:space="preserve">walk-through on </w:t>
      </w:r>
      <w:r w:rsidR="004A1633">
        <w:rPr>
          <w:rFonts w:ascii="Arial" w:hAnsi="Arial" w:cs="Arial"/>
          <w:sz w:val="22"/>
        </w:rPr>
        <w:t>Friday, July 10, 2026 at 12:00 pm held at the Tri-County Pediatric &amp; Family Dental Center located at 1126 Hartford Ave., Second Floor, Johnston, RI. R</w:t>
      </w:r>
      <w:r w:rsidR="00BE4F9A" w:rsidRPr="00BE4F9A">
        <w:rPr>
          <w:rFonts w:ascii="Arial" w:hAnsi="Arial" w:cs="Arial"/>
          <w:sz w:val="22"/>
        </w:rPr>
        <w:t xml:space="preserve">esponses to questions will be provided to all </w:t>
      </w:r>
      <w:r w:rsidR="00F95EA3">
        <w:rPr>
          <w:rFonts w:ascii="Arial" w:hAnsi="Arial" w:cs="Arial"/>
          <w:sz w:val="22"/>
        </w:rPr>
        <w:t>walk-through participants</w:t>
      </w:r>
      <w:r w:rsidR="00BE4F9A" w:rsidRPr="00BE4F9A">
        <w:rPr>
          <w:rFonts w:ascii="Arial" w:hAnsi="Arial" w:cs="Arial"/>
          <w:sz w:val="22"/>
        </w:rPr>
        <w:t xml:space="preserve"> no later than </w:t>
      </w:r>
      <w:r w:rsidR="004A1633">
        <w:rPr>
          <w:rFonts w:ascii="Arial" w:hAnsi="Arial" w:cs="Arial"/>
          <w:sz w:val="22"/>
        </w:rPr>
        <w:t>Tuesday, July 14, 2026 by 5:00 pm</w:t>
      </w:r>
      <w:r w:rsidR="00F95EA3">
        <w:rPr>
          <w:rFonts w:ascii="Arial" w:hAnsi="Arial" w:cs="Arial"/>
          <w:sz w:val="22"/>
        </w:rPr>
        <w:t>.</w:t>
      </w:r>
    </w:p>
    <w:p w:rsidR="00797F3D" w:rsidRPr="00BE4F9A" w:rsidRDefault="00797F3D" w:rsidP="001C404D">
      <w:pPr>
        <w:numPr>
          <w:ilvl w:val="0"/>
          <w:numId w:val="2"/>
        </w:numPr>
        <w:tabs>
          <w:tab w:val="left" w:pos="480"/>
        </w:tabs>
        <w:spacing w:after="120"/>
        <w:ind w:left="475" w:hanging="475"/>
        <w:jc w:val="both"/>
        <w:rPr>
          <w:rFonts w:ascii="Arial" w:hAnsi="Arial" w:cs="Arial"/>
          <w:sz w:val="22"/>
        </w:rPr>
      </w:pPr>
      <w:r w:rsidRPr="00BE4F9A">
        <w:rPr>
          <w:rFonts w:ascii="Arial" w:hAnsi="Arial" w:cs="Arial"/>
          <w:b/>
          <w:sz w:val="22"/>
        </w:rPr>
        <w:t xml:space="preserve">Insurance: </w:t>
      </w:r>
      <w:r w:rsidRPr="00BE4F9A">
        <w:rPr>
          <w:rFonts w:ascii="Arial" w:hAnsi="Arial" w:cs="Arial"/>
          <w:sz w:val="22"/>
        </w:rPr>
        <w:t xml:space="preserve">The Contractor entering into any contract for services shall secure the insurance specified below and shall cause all its consultants/subcontractors to do likewise. Certificates of all required insurance shall </w:t>
      </w:r>
      <w:r w:rsidR="007156E9" w:rsidRPr="00BE4F9A">
        <w:rPr>
          <w:rFonts w:ascii="Arial" w:hAnsi="Arial" w:cs="Arial"/>
          <w:sz w:val="22"/>
        </w:rPr>
        <w:t xml:space="preserve">be provided to Tri-County </w:t>
      </w:r>
      <w:r w:rsidRPr="00BE4F9A">
        <w:rPr>
          <w:rFonts w:ascii="Arial" w:hAnsi="Arial" w:cs="Arial"/>
          <w:sz w:val="22"/>
        </w:rPr>
        <w:t xml:space="preserve">upon execution of any agreement. Exceptions to this policy must be approved by the </w:t>
      </w:r>
      <w:r w:rsidR="007156E9" w:rsidRPr="00BE4F9A">
        <w:rPr>
          <w:rFonts w:ascii="Arial" w:hAnsi="Arial" w:cs="Arial"/>
          <w:sz w:val="22"/>
        </w:rPr>
        <w:t>President and CEO of Tri-County CAA</w:t>
      </w:r>
      <w:r w:rsidRPr="00BE4F9A">
        <w:rPr>
          <w:rFonts w:ascii="Arial" w:hAnsi="Arial" w:cs="Arial"/>
          <w:sz w:val="22"/>
        </w:rPr>
        <w:t>.</w:t>
      </w:r>
    </w:p>
    <w:p w:rsidR="00797F3D" w:rsidRPr="00797F3D" w:rsidRDefault="00797F3D" w:rsidP="002416CC">
      <w:pPr>
        <w:tabs>
          <w:tab w:val="left" w:pos="6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120"/>
        <w:ind w:left="950" w:hanging="475"/>
        <w:jc w:val="both"/>
        <w:rPr>
          <w:rFonts w:ascii="Arial" w:hAnsi="Arial" w:cs="Arial"/>
          <w:sz w:val="22"/>
        </w:rPr>
      </w:pPr>
      <w:r w:rsidRPr="00797F3D">
        <w:rPr>
          <w:rFonts w:ascii="Arial" w:hAnsi="Arial" w:cs="Arial"/>
          <w:sz w:val="22"/>
        </w:rPr>
        <w:t>a.</w:t>
      </w:r>
      <w:r w:rsidRPr="00797F3D">
        <w:rPr>
          <w:rFonts w:ascii="Arial" w:hAnsi="Arial" w:cs="Arial"/>
          <w:sz w:val="22"/>
        </w:rPr>
        <w:tab/>
      </w:r>
      <w:r w:rsidRPr="007156E9">
        <w:rPr>
          <w:rFonts w:ascii="Arial" w:hAnsi="Arial" w:cs="Arial"/>
          <w:sz w:val="22"/>
          <w:u w:val="single"/>
        </w:rPr>
        <w:t>Workers</w:t>
      </w:r>
      <w:r w:rsidR="006D72E5" w:rsidRPr="007156E9">
        <w:rPr>
          <w:rFonts w:ascii="Arial" w:hAnsi="Arial" w:cs="Arial"/>
          <w:sz w:val="22"/>
          <w:u w:val="single"/>
        </w:rPr>
        <w:t>’</w:t>
      </w:r>
      <w:r w:rsidRPr="007156E9">
        <w:rPr>
          <w:rFonts w:ascii="Arial" w:hAnsi="Arial" w:cs="Arial"/>
          <w:sz w:val="22"/>
          <w:u w:val="single"/>
        </w:rPr>
        <w:t xml:space="preserve"> compensation</w:t>
      </w:r>
      <w:r w:rsidRPr="00797F3D">
        <w:rPr>
          <w:rFonts w:ascii="Arial" w:hAnsi="Arial" w:cs="Arial"/>
          <w:sz w:val="22"/>
        </w:rPr>
        <w:t xml:space="preserve">. The policy shall provide the statutory limits required by </w:t>
      </w:r>
      <w:r w:rsidR="007156E9">
        <w:rPr>
          <w:rFonts w:ascii="Arial" w:hAnsi="Arial" w:cs="Arial"/>
          <w:sz w:val="22"/>
        </w:rPr>
        <w:t>Rhode Island</w:t>
      </w:r>
      <w:r w:rsidRPr="00797F3D">
        <w:rPr>
          <w:rFonts w:ascii="Arial" w:hAnsi="Arial" w:cs="Arial"/>
          <w:sz w:val="22"/>
        </w:rPr>
        <w:t xml:space="preserve"> law. In addition, it shall provide Employer’s Liability coverage of not less than $1,000,000 each accident, $1,000,000 disease-policy limits. The required limit may be met by excess liability (umbrella) coverage.</w:t>
      </w:r>
    </w:p>
    <w:p w:rsidR="00797F3D" w:rsidRPr="00797F3D" w:rsidRDefault="00797F3D" w:rsidP="002416CC">
      <w:pPr>
        <w:tabs>
          <w:tab w:val="left" w:pos="6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120"/>
        <w:ind w:left="950" w:hanging="475"/>
        <w:jc w:val="both"/>
        <w:rPr>
          <w:rFonts w:ascii="Arial" w:hAnsi="Arial" w:cs="Arial"/>
          <w:sz w:val="22"/>
        </w:rPr>
      </w:pPr>
      <w:r w:rsidRPr="00797F3D">
        <w:rPr>
          <w:rFonts w:ascii="Arial" w:hAnsi="Arial" w:cs="Arial"/>
          <w:sz w:val="22"/>
        </w:rPr>
        <w:t>b.</w:t>
      </w:r>
      <w:r w:rsidRPr="00797F3D">
        <w:rPr>
          <w:rFonts w:ascii="Arial" w:hAnsi="Arial" w:cs="Arial"/>
          <w:sz w:val="22"/>
        </w:rPr>
        <w:tab/>
      </w:r>
      <w:r w:rsidRPr="007156E9">
        <w:rPr>
          <w:rFonts w:ascii="Arial" w:hAnsi="Arial" w:cs="Arial"/>
          <w:sz w:val="22"/>
          <w:u w:val="single"/>
        </w:rPr>
        <w:t>Commercial general liability</w:t>
      </w:r>
      <w:r w:rsidRPr="00797F3D">
        <w:rPr>
          <w:rFonts w:ascii="Arial" w:hAnsi="Arial" w:cs="Arial"/>
          <w:sz w:val="22"/>
        </w:rPr>
        <w:t>. The policy shall provide occurrence f</w:t>
      </w:r>
      <w:r w:rsidR="007156E9">
        <w:rPr>
          <w:rFonts w:ascii="Arial" w:hAnsi="Arial" w:cs="Arial"/>
          <w:sz w:val="22"/>
        </w:rPr>
        <w:t>ro</w:t>
      </w:r>
      <w:r w:rsidRPr="00797F3D">
        <w:rPr>
          <w:rFonts w:ascii="Arial" w:hAnsi="Arial" w:cs="Arial"/>
          <w:sz w:val="22"/>
        </w:rPr>
        <w:t>m contractual, personal injury, bodily injury</w:t>
      </w:r>
      <w:r w:rsidR="006D72E5">
        <w:rPr>
          <w:rFonts w:ascii="Arial" w:hAnsi="Arial" w:cs="Arial"/>
          <w:sz w:val="22"/>
        </w:rPr>
        <w:t>,</w:t>
      </w:r>
      <w:r w:rsidRPr="00797F3D">
        <w:rPr>
          <w:rFonts w:ascii="Arial" w:hAnsi="Arial" w:cs="Arial"/>
          <w:sz w:val="22"/>
        </w:rPr>
        <w:t xml:space="preserve"> and property damage liability coverage with limits of at least $1,000,000 per occurrence, $2,000,000 general aggregate, and $2,000,000 aggregate products and completed operations. The required limit may include excess liability (umbrella) coverage. The policy</w:t>
      </w:r>
      <w:r w:rsidR="007929BC">
        <w:rPr>
          <w:rFonts w:ascii="Arial" w:hAnsi="Arial" w:cs="Arial"/>
          <w:sz w:val="22"/>
        </w:rPr>
        <w:t xml:space="preserve"> by endorsement</w:t>
      </w:r>
      <w:r w:rsidRPr="00797F3D">
        <w:rPr>
          <w:rFonts w:ascii="Arial" w:hAnsi="Arial" w:cs="Arial"/>
          <w:sz w:val="22"/>
        </w:rPr>
        <w:t xml:space="preserve"> shall name </w:t>
      </w:r>
      <w:r w:rsidR="007156E9">
        <w:rPr>
          <w:rFonts w:ascii="Arial" w:hAnsi="Arial" w:cs="Arial"/>
          <w:sz w:val="22"/>
        </w:rPr>
        <w:t xml:space="preserve">Tri-County </w:t>
      </w:r>
      <w:r w:rsidR="007156E9">
        <w:rPr>
          <w:rFonts w:ascii="Arial" w:hAnsi="Arial" w:cs="Arial"/>
          <w:sz w:val="22"/>
        </w:rPr>
        <w:lastRenderedPageBreak/>
        <w:t xml:space="preserve">Community Action Agency </w:t>
      </w:r>
      <w:r w:rsidRPr="00797F3D">
        <w:rPr>
          <w:rFonts w:ascii="Arial" w:hAnsi="Arial" w:cs="Arial"/>
          <w:sz w:val="22"/>
        </w:rPr>
        <w:t xml:space="preserve">as additional insured. </w:t>
      </w:r>
      <w:r w:rsidR="007929BC" w:rsidRPr="007929BC">
        <w:rPr>
          <w:rFonts w:ascii="Arial" w:hAnsi="Arial" w:cs="Arial"/>
          <w:sz w:val="22"/>
        </w:rPr>
        <w:t>Blanket endorsements are acceptable if they define, list, or name ”additional insureds” as including any person or organization for whom the Bidder is performing operations under a written contract.</w:t>
      </w:r>
      <w:r w:rsidR="007929BC">
        <w:rPr>
          <w:rFonts w:ascii="Arial" w:hAnsi="Arial" w:cs="Arial"/>
          <w:sz w:val="22"/>
        </w:rPr>
        <w:t xml:space="preserve">  </w:t>
      </w:r>
      <w:r w:rsidRPr="00797F3D">
        <w:rPr>
          <w:rFonts w:ascii="Arial" w:hAnsi="Arial" w:cs="Arial"/>
          <w:sz w:val="22"/>
        </w:rPr>
        <w:t>If “occurrence form” insurance is not available, “claims made” insurance will be acceptable. The policy shall be maintained for three years after completion of this contract.</w:t>
      </w:r>
    </w:p>
    <w:p w:rsidR="00797F3D" w:rsidRPr="00797F3D" w:rsidRDefault="00797F3D" w:rsidP="002416CC">
      <w:pPr>
        <w:tabs>
          <w:tab w:val="left" w:pos="6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120"/>
        <w:ind w:left="950" w:hanging="475"/>
        <w:jc w:val="both"/>
        <w:rPr>
          <w:rFonts w:ascii="Arial" w:hAnsi="Arial" w:cs="Arial"/>
          <w:sz w:val="22"/>
        </w:rPr>
      </w:pPr>
      <w:r w:rsidRPr="00797F3D">
        <w:rPr>
          <w:rFonts w:ascii="Arial" w:hAnsi="Arial" w:cs="Arial"/>
          <w:sz w:val="22"/>
        </w:rPr>
        <w:t>c.</w:t>
      </w:r>
      <w:r w:rsidRPr="00797F3D">
        <w:rPr>
          <w:rFonts w:ascii="Arial" w:hAnsi="Arial" w:cs="Arial"/>
          <w:sz w:val="22"/>
        </w:rPr>
        <w:tab/>
      </w:r>
      <w:r w:rsidRPr="007156E9">
        <w:rPr>
          <w:rFonts w:ascii="Arial" w:hAnsi="Arial" w:cs="Arial"/>
          <w:sz w:val="22"/>
          <w:u w:val="single"/>
        </w:rPr>
        <w:t>Automobile</w:t>
      </w:r>
      <w:r w:rsidRPr="00797F3D">
        <w:rPr>
          <w:rFonts w:ascii="Arial" w:hAnsi="Arial" w:cs="Arial"/>
          <w:sz w:val="22"/>
        </w:rPr>
        <w:t xml:space="preserve">. The policy shall cover all owned, nonowned, and hired automobiles, trucks, and trailers. The coverage </w:t>
      </w:r>
      <w:r w:rsidR="007156E9">
        <w:rPr>
          <w:rFonts w:ascii="Arial" w:hAnsi="Arial" w:cs="Arial"/>
          <w:sz w:val="22"/>
        </w:rPr>
        <w:t xml:space="preserve">limits must conform </w:t>
      </w:r>
      <w:r w:rsidR="00DD2BE8">
        <w:rPr>
          <w:rFonts w:ascii="Arial" w:hAnsi="Arial" w:cs="Arial"/>
          <w:sz w:val="22"/>
        </w:rPr>
        <w:t>to</w:t>
      </w:r>
      <w:r w:rsidR="007156E9">
        <w:rPr>
          <w:rFonts w:ascii="Arial" w:hAnsi="Arial" w:cs="Arial"/>
          <w:sz w:val="22"/>
        </w:rPr>
        <w:t xml:space="preserve"> RI minimum coverage limits.</w:t>
      </w:r>
    </w:p>
    <w:p w:rsidR="00797F3D" w:rsidRDefault="00797F3D" w:rsidP="002416CC">
      <w:pPr>
        <w:tabs>
          <w:tab w:val="left" w:pos="6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120"/>
        <w:ind w:left="950" w:hanging="475"/>
        <w:jc w:val="both"/>
        <w:rPr>
          <w:rFonts w:ascii="Arial" w:hAnsi="Arial" w:cs="Arial"/>
          <w:sz w:val="22"/>
        </w:rPr>
      </w:pPr>
      <w:r w:rsidRPr="00797F3D">
        <w:rPr>
          <w:rFonts w:ascii="Arial" w:hAnsi="Arial" w:cs="Arial"/>
          <w:sz w:val="22"/>
        </w:rPr>
        <w:t>e.</w:t>
      </w:r>
      <w:r w:rsidRPr="00797F3D">
        <w:rPr>
          <w:rFonts w:ascii="Arial" w:hAnsi="Arial" w:cs="Arial"/>
          <w:sz w:val="22"/>
        </w:rPr>
        <w:tab/>
      </w:r>
      <w:r w:rsidR="007156E9">
        <w:rPr>
          <w:rFonts w:ascii="Arial" w:hAnsi="Arial" w:cs="Arial"/>
          <w:sz w:val="22"/>
        </w:rPr>
        <w:t>Tri-County’s</w:t>
      </w:r>
      <w:r w:rsidRPr="00797F3D">
        <w:rPr>
          <w:rFonts w:ascii="Arial" w:hAnsi="Arial" w:cs="Arial"/>
          <w:sz w:val="22"/>
        </w:rPr>
        <w:t xml:space="preserve"> acceptance of a certificate of insurance does not mean that </w:t>
      </w:r>
      <w:r w:rsidR="007156E9">
        <w:rPr>
          <w:rFonts w:ascii="Arial" w:hAnsi="Arial" w:cs="Arial"/>
          <w:sz w:val="22"/>
        </w:rPr>
        <w:t>Tri-County</w:t>
      </w:r>
      <w:r w:rsidRPr="00797F3D">
        <w:rPr>
          <w:rFonts w:ascii="Arial" w:hAnsi="Arial" w:cs="Arial"/>
          <w:sz w:val="22"/>
        </w:rPr>
        <w:t xml:space="preserve"> assumes responsibility for its validity. Nor does it mean that </w:t>
      </w:r>
      <w:r w:rsidR="007156E9">
        <w:rPr>
          <w:rFonts w:ascii="Arial" w:hAnsi="Arial" w:cs="Arial"/>
          <w:sz w:val="22"/>
        </w:rPr>
        <w:t>Tri-County</w:t>
      </w:r>
      <w:r w:rsidRPr="00797F3D">
        <w:rPr>
          <w:rFonts w:ascii="Arial" w:hAnsi="Arial" w:cs="Arial"/>
          <w:sz w:val="22"/>
        </w:rPr>
        <w:t xml:space="preserve"> represents that the coverage and limits required are adequate to protect the Contractor.</w:t>
      </w:r>
      <w:r w:rsidR="007929BC">
        <w:rPr>
          <w:rFonts w:ascii="Arial" w:hAnsi="Arial" w:cs="Arial"/>
          <w:sz w:val="22"/>
        </w:rPr>
        <w:t xml:space="preserve"> </w:t>
      </w:r>
    </w:p>
    <w:p w:rsidR="00192F28" w:rsidRPr="007B12E9" w:rsidRDefault="00675EB1" w:rsidP="007B12E9">
      <w:pPr>
        <w:numPr>
          <w:ilvl w:val="0"/>
          <w:numId w:val="2"/>
        </w:numPr>
        <w:tabs>
          <w:tab w:val="left" w:pos="480"/>
        </w:tabs>
        <w:spacing w:after="120"/>
        <w:ind w:left="475" w:hanging="475"/>
        <w:jc w:val="both"/>
        <w:rPr>
          <w:rFonts w:ascii="Arial" w:hAnsi="Arial" w:cs="Arial"/>
          <w:sz w:val="22"/>
        </w:rPr>
      </w:pPr>
      <w:r w:rsidRPr="00675EB1">
        <w:rPr>
          <w:rFonts w:ascii="Arial" w:hAnsi="Arial" w:cs="Arial"/>
          <w:b/>
          <w:sz w:val="22"/>
        </w:rPr>
        <w:t>Permits</w:t>
      </w:r>
      <w:r>
        <w:rPr>
          <w:rFonts w:ascii="Arial" w:hAnsi="Arial" w:cs="Arial"/>
          <w:sz w:val="22"/>
        </w:rPr>
        <w:t xml:space="preserve">:  </w:t>
      </w:r>
      <w:r w:rsidR="007B12E9">
        <w:rPr>
          <w:rFonts w:ascii="Arial" w:hAnsi="Arial" w:cs="Arial"/>
          <w:sz w:val="22"/>
        </w:rPr>
        <w:t>A</w:t>
      </w:r>
      <w:r w:rsidR="00192F28" w:rsidRPr="007B12E9">
        <w:rPr>
          <w:rFonts w:ascii="Arial" w:hAnsi="Arial" w:cs="Arial"/>
          <w:sz w:val="22"/>
        </w:rPr>
        <w:t>ll local, state, and federal work permits must be secured before work can begin. A copy of all work permits must be submitted to Tri-</w:t>
      </w:r>
      <w:r w:rsidR="007B12E9">
        <w:rPr>
          <w:rFonts w:ascii="Arial" w:hAnsi="Arial" w:cs="Arial"/>
          <w:sz w:val="22"/>
        </w:rPr>
        <w:t>County CAA</w:t>
      </w:r>
      <w:r w:rsidR="00192F28" w:rsidRPr="007B12E9">
        <w:rPr>
          <w:rFonts w:ascii="Arial" w:hAnsi="Arial" w:cs="Arial"/>
          <w:sz w:val="22"/>
        </w:rPr>
        <w:t xml:space="preserve"> prior to the start of any work. It is the contractor’s responsibility to insure that all necessary permits are secured and available upon the request by an appropriate local, state, or federal official with legal jurisdiction over this project. The cost of all permits, including any fees for missing permits, will be the sole responsibility of the bidder once the contract is awarded.</w:t>
      </w:r>
    </w:p>
    <w:p w:rsidR="007922A8" w:rsidRDefault="00797F3D" w:rsidP="007B12E9">
      <w:pPr>
        <w:numPr>
          <w:ilvl w:val="0"/>
          <w:numId w:val="2"/>
        </w:numPr>
        <w:tabs>
          <w:tab w:val="left" w:pos="480"/>
        </w:tabs>
        <w:spacing w:after="120"/>
        <w:ind w:left="475" w:hanging="475"/>
        <w:jc w:val="both"/>
        <w:rPr>
          <w:rFonts w:ascii="Arial" w:hAnsi="Arial" w:cs="Arial"/>
          <w:sz w:val="22"/>
        </w:rPr>
      </w:pPr>
      <w:r w:rsidRPr="009D212F">
        <w:rPr>
          <w:rFonts w:ascii="Arial" w:hAnsi="Arial" w:cs="Arial"/>
          <w:b/>
          <w:sz w:val="22"/>
        </w:rPr>
        <w:t>Brand Name or Equal:</w:t>
      </w:r>
      <w:r w:rsidRPr="009D212F">
        <w:rPr>
          <w:rFonts w:ascii="Arial" w:hAnsi="Arial" w:cs="Arial"/>
          <w:sz w:val="22"/>
        </w:rPr>
        <w:t xml:space="preserve"> Whenever an article or material is defined by describing a proprietary product or by using the name of a manufacturer, the term “or equal” if </w:t>
      </w:r>
      <w:r w:rsidRPr="00675EB1">
        <w:rPr>
          <w:rFonts w:ascii="Arial" w:hAnsi="Arial" w:cs="Arial"/>
          <w:sz w:val="22"/>
          <w:szCs w:val="22"/>
        </w:rPr>
        <w:t>not</w:t>
      </w:r>
      <w:r w:rsidRPr="009D212F">
        <w:rPr>
          <w:rFonts w:ascii="Arial" w:hAnsi="Arial" w:cs="Arial"/>
          <w:sz w:val="22"/>
        </w:rPr>
        <w:t xml:space="preserve"> inserted shall be implied. The specified article or material shall be understood as indicating the type, function, minimum standard of design, efficiency, and quality desired and shall not be construed as to exclude other manufactured products of comparable quality, design, and efficiency. </w:t>
      </w:r>
      <w:r w:rsidR="00231BBC">
        <w:rPr>
          <w:rFonts w:ascii="Arial" w:hAnsi="Arial" w:cs="Arial"/>
          <w:sz w:val="22"/>
        </w:rPr>
        <w:t xml:space="preserve">  Bidders must list any substitutions proposed in the appropriate location on the Bid Forms.  Substitutions may be allowed post contract if in the best interested of Tri-County CAA, but ONLY with prior written approval of the President and CEO.  B</w:t>
      </w:r>
      <w:r w:rsidR="00662C93" w:rsidRPr="00662C93">
        <w:rPr>
          <w:rFonts w:ascii="Arial" w:hAnsi="Arial" w:cs="Arial"/>
          <w:sz w:val="22"/>
        </w:rPr>
        <w:t xml:space="preserve">idders should not assume other articles or materials will be allowed or substituted by change order following the bid award. </w:t>
      </w:r>
    </w:p>
    <w:p w:rsidR="00662C93" w:rsidRPr="007922A8" w:rsidRDefault="00662C93" w:rsidP="00192C23">
      <w:pPr>
        <w:numPr>
          <w:ilvl w:val="0"/>
          <w:numId w:val="2"/>
        </w:numPr>
        <w:tabs>
          <w:tab w:val="left" w:pos="480"/>
        </w:tabs>
        <w:spacing w:after="120"/>
        <w:ind w:left="475" w:hanging="475"/>
        <w:jc w:val="both"/>
        <w:rPr>
          <w:rFonts w:ascii="Arial" w:hAnsi="Arial" w:cs="Arial"/>
          <w:sz w:val="22"/>
        </w:rPr>
      </w:pPr>
      <w:r w:rsidRPr="007B12E9">
        <w:rPr>
          <w:rFonts w:ascii="Arial" w:hAnsi="Arial" w:cs="Arial"/>
          <w:b/>
          <w:sz w:val="22"/>
        </w:rPr>
        <w:t>Disallowance</w:t>
      </w:r>
      <w:r w:rsidRPr="007922A8">
        <w:rPr>
          <w:rFonts w:ascii="Arial" w:hAnsi="Arial" w:cs="Arial"/>
          <w:b/>
          <w:sz w:val="22"/>
          <w:szCs w:val="22"/>
        </w:rPr>
        <w:t xml:space="preserve"> of Noncomplying Bid or Offer, Contracts in Violation Void: </w:t>
      </w:r>
      <w:r w:rsidRPr="007922A8">
        <w:rPr>
          <w:rFonts w:ascii="Arial" w:hAnsi="Arial" w:cs="Arial"/>
          <w:sz w:val="22"/>
          <w:szCs w:val="22"/>
        </w:rPr>
        <w:t xml:space="preserve">Any bidder or offeror who fails to comply with the provisions of </w:t>
      </w:r>
      <w:r w:rsidR="00231BBC">
        <w:rPr>
          <w:rFonts w:ascii="Arial" w:hAnsi="Arial" w:cs="Arial"/>
          <w:sz w:val="22"/>
          <w:szCs w:val="22"/>
        </w:rPr>
        <w:t>these Instructions</w:t>
      </w:r>
      <w:r w:rsidRPr="007922A8">
        <w:rPr>
          <w:rFonts w:ascii="Arial" w:hAnsi="Arial" w:cs="Arial"/>
          <w:sz w:val="22"/>
          <w:szCs w:val="22"/>
        </w:rPr>
        <w:t xml:space="preserve"> or who provides any false information in t</w:t>
      </w:r>
      <w:r w:rsidRPr="007B12E9">
        <w:rPr>
          <w:rFonts w:ascii="Arial" w:hAnsi="Arial" w:cs="Arial"/>
          <w:sz w:val="22"/>
        </w:rPr>
        <w:t>h</w:t>
      </w:r>
      <w:r w:rsidRPr="007922A8">
        <w:rPr>
          <w:rFonts w:ascii="Arial" w:hAnsi="Arial" w:cs="Arial"/>
          <w:sz w:val="22"/>
          <w:szCs w:val="22"/>
        </w:rPr>
        <w:t xml:space="preserve">e submission of any bid or offer, is subject to having their bid or offer disallowed by </w:t>
      </w:r>
      <w:r w:rsidR="00231BBC">
        <w:rPr>
          <w:rFonts w:ascii="Arial" w:hAnsi="Arial" w:cs="Arial"/>
          <w:sz w:val="22"/>
          <w:szCs w:val="22"/>
        </w:rPr>
        <w:t xml:space="preserve">Tri-County </w:t>
      </w:r>
      <w:r w:rsidR="00231BBC" w:rsidRPr="00192C23">
        <w:rPr>
          <w:rFonts w:ascii="Arial" w:hAnsi="Arial" w:cs="Arial"/>
          <w:sz w:val="22"/>
        </w:rPr>
        <w:t>CAA</w:t>
      </w:r>
      <w:r w:rsidRPr="007922A8">
        <w:rPr>
          <w:rFonts w:ascii="Arial" w:hAnsi="Arial" w:cs="Arial"/>
          <w:sz w:val="22"/>
          <w:szCs w:val="22"/>
        </w:rPr>
        <w:t xml:space="preserve">. </w:t>
      </w:r>
      <w:r w:rsidR="00231BBC">
        <w:rPr>
          <w:rFonts w:ascii="Arial" w:hAnsi="Arial" w:cs="Arial"/>
          <w:sz w:val="22"/>
          <w:szCs w:val="22"/>
        </w:rPr>
        <w:t xml:space="preserve"> </w:t>
      </w:r>
      <w:r w:rsidRPr="007922A8">
        <w:rPr>
          <w:rFonts w:ascii="Arial" w:hAnsi="Arial" w:cs="Arial"/>
          <w:sz w:val="22"/>
          <w:szCs w:val="22"/>
        </w:rPr>
        <w:t>Any contract entered into</w:t>
      </w:r>
      <w:r w:rsidR="00231BBC">
        <w:rPr>
          <w:rFonts w:ascii="Arial" w:hAnsi="Arial" w:cs="Arial"/>
          <w:sz w:val="22"/>
          <w:szCs w:val="22"/>
        </w:rPr>
        <w:t xml:space="preserve"> that is later found to be </w:t>
      </w:r>
      <w:r w:rsidRPr="007922A8">
        <w:rPr>
          <w:rFonts w:ascii="Arial" w:hAnsi="Arial" w:cs="Arial"/>
          <w:sz w:val="22"/>
          <w:szCs w:val="22"/>
        </w:rPr>
        <w:t xml:space="preserve">in violation of </w:t>
      </w:r>
      <w:r w:rsidR="00231BBC">
        <w:rPr>
          <w:rFonts w:ascii="Arial" w:hAnsi="Arial" w:cs="Arial"/>
          <w:sz w:val="22"/>
          <w:szCs w:val="22"/>
        </w:rPr>
        <w:t xml:space="preserve">these Instructions will be considered </w:t>
      </w:r>
      <w:r w:rsidRPr="007922A8">
        <w:rPr>
          <w:rFonts w:ascii="Arial" w:hAnsi="Arial" w:cs="Arial"/>
          <w:sz w:val="22"/>
          <w:szCs w:val="22"/>
        </w:rPr>
        <w:t xml:space="preserve">null and void. </w:t>
      </w:r>
    </w:p>
    <w:p w:rsidR="00376312" w:rsidRPr="00662C93" w:rsidRDefault="00376312" w:rsidP="004D7C7B">
      <w:pPr>
        <w:numPr>
          <w:ilvl w:val="0"/>
          <w:numId w:val="12"/>
        </w:numPr>
        <w:tabs>
          <w:tab w:val="left" w:pos="48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240"/>
        <w:jc w:val="both"/>
        <w:rPr>
          <w:rFonts w:ascii="Arial" w:hAnsi="Arial" w:cs="Arial"/>
          <w:sz w:val="22"/>
        </w:rPr>
        <w:sectPr w:rsidR="00376312" w:rsidRPr="00662C93" w:rsidSect="00FF6A4C">
          <w:headerReference w:type="default" r:id="rId9"/>
          <w:footerReference w:type="default" r:id="rId10"/>
          <w:headerReference w:type="first" r:id="rId11"/>
          <w:footerReference w:type="first" r:id="rId12"/>
          <w:pgSz w:w="12240" w:h="15840"/>
          <w:pgMar w:top="900" w:right="1440" w:bottom="810" w:left="1440" w:header="720" w:footer="314" w:gutter="0"/>
          <w:cols w:space="720"/>
          <w:titlePg/>
          <w:docGrid w:linePitch="272"/>
        </w:sectPr>
      </w:pPr>
    </w:p>
    <w:p w:rsidR="00797F3D" w:rsidRPr="00231BBC" w:rsidRDefault="00797F3D" w:rsidP="00231BB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center"/>
        <w:rPr>
          <w:rFonts w:ascii="Arial" w:hAnsi="Arial" w:cs="Arial"/>
          <w:b/>
          <w:sz w:val="28"/>
          <w:u w:val="single"/>
        </w:rPr>
      </w:pPr>
      <w:r w:rsidRPr="00231BBC">
        <w:rPr>
          <w:rFonts w:ascii="Arial" w:hAnsi="Arial" w:cs="Arial"/>
          <w:b/>
          <w:sz w:val="28"/>
          <w:u w:val="single"/>
        </w:rPr>
        <w:lastRenderedPageBreak/>
        <w:t xml:space="preserve">PROPOSAL </w:t>
      </w:r>
      <w:r w:rsidR="00E171EF">
        <w:rPr>
          <w:rFonts w:ascii="Arial" w:hAnsi="Arial" w:cs="Arial"/>
          <w:b/>
          <w:sz w:val="28"/>
          <w:u w:val="single"/>
        </w:rPr>
        <w:t>DOCUMENTS</w:t>
      </w:r>
    </w:p>
    <w:p w:rsidR="00797F3D" w:rsidRPr="00797F3D" w:rsidRDefault="00797F3D" w:rsidP="004D7C7B">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both"/>
        <w:rPr>
          <w:rFonts w:ascii="Arial" w:hAnsi="Arial" w:cs="Arial"/>
          <w:sz w:val="22"/>
        </w:rPr>
      </w:pPr>
    </w:p>
    <w:p w:rsidR="00797F3D" w:rsidRPr="00231BBC" w:rsidRDefault="00797F3D" w:rsidP="00231BBC">
      <w:pPr>
        <w:tabs>
          <w:tab w:val="left" w:pos="1440"/>
          <w:tab w:val="left" w:pos="6000"/>
        </w:tabs>
        <w:jc w:val="center"/>
        <w:rPr>
          <w:rFonts w:ascii="Arial" w:hAnsi="Arial" w:cs="Arial"/>
          <w:b/>
          <w:sz w:val="22"/>
        </w:rPr>
      </w:pPr>
      <w:r w:rsidRPr="00231BBC">
        <w:rPr>
          <w:rFonts w:ascii="Arial" w:hAnsi="Arial" w:cs="Arial"/>
          <w:b/>
          <w:sz w:val="22"/>
        </w:rPr>
        <w:t>PROJECT:</w:t>
      </w:r>
      <w:r w:rsidR="00154FDC">
        <w:rPr>
          <w:rFonts w:ascii="Arial" w:hAnsi="Arial" w:cs="Arial"/>
          <w:b/>
          <w:sz w:val="22"/>
        </w:rPr>
        <w:t xml:space="preserve"> </w:t>
      </w:r>
      <w:r w:rsidR="00C33552">
        <w:rPr>
          <w:rFonts w:ascii="Arial" w:hAnsi="Arial" w:cs="Arial"/>
          <w:b/>
          <w:sz w:val="22"/>
        </w:rPr>
        <w:t xml:space="preserve">Tri-County Pediatric &amp; Family Dental Center </w:t>
      </w:r>
      <w:r w:rsidR="00414012">
        <w:rPr>
          <w:rFonts w:ascii="Arial" w:hAnsi="Arial" w:cs="Arial"/>
          <w:b/>
          <w:sz w:val="22"/>
        </w:rPr>
        <w:t>Expansion</w:t>
      </w:r>
      <w:r w:rsidRPr="00231BBC">
        <w:rPr>
          <w:rFonts w:ascii="Arial" w:hAnsi="Arial" w:cs="Arial"/>
          <w:b/>
          <w:sz w:val="22"/>
        </w:rPr>
        <w:t>:</w:t>
      </w:r>
    </w:p>
    <w:p w:rsidR="00797F3D" w:rsidRPr="00CA40FB" w:rsidRDefault="00CA40FB" w:rsidP="00CA40FB">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center"/>
        <w:rPr>
          <w:rFonts w:ascii="Arial" w:hAnsi="Arial" w:cs="Arial"/>
          <w:i/>
          <w:sz w:val="22"/>
        </w:rPr>
      </w:pPr>
      <w:r w:rsidRPr="00CA40FB">
        <w:rPr>
          <w:rFonts w:ascii="Arial" w:hAnsi="Arial" w:cs="Arial"/>
          <w:i/>
          <w:sz w:val="22"/>
        </w:rPr>
        <w:t>(Please type or print)</w:t>
      </w:r>
    </w:p>
    <w:p w:rsidR="00797F3D" w:rsidRPr="00797F3D" w:rsidRDefault="00797F3D" w:rsidP="004D7C7B">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both"/>
        <w:rPr>
          <w:rFonts w:ascii="Arial" w:hAnsi="Arial" w:cs="Arial"/>
          <w:sz w:val="22"/>
        </w:rPr>
      </w:pPr>
    </w:p>
    <w:tbl>
      <w:tblPr>
        <w:tblStyle w:val="TableGrid"/>
        <w:tblW w:w="94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4860"/>
        <w:gridCol w:w="2430"/>
      </w:tblGrid>
      <w:tr w:rsidR="00CA40FB" w:rsidTr="00675EB1">
        <w:trPr>
          <w:trHeight w:val="368"/>
        </w:trPr>
        <w:tc>
          <w:tcPr>
            <w:tcW w:w="2160" w:type="dxa"/>
            <w:vAlign w:val="bottom"/>
          </w:tcPr>
          <w:p w:rsidR="00CA40FB" w:rsidRDefault="00CA40FB" w:rsidP="00E303C8">
            <w:pPr>
              <w:tabs>
                <w:tab w:val="left" w:pos="48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rPr>
            </w:pPr>
            <w:r>
              <w:rPr>
                <w:rFonts w:ascii="Arial" w:hAnsi="Arial" w:cs="Arial"/>
                <w:sz w:val="22"/>
              </w:rPr>
              <w:t>Company Name</w:t>
            </w:r>
          </w:p>
        </w:tc>
        <w:tc>
          <w:tcPr>
            <w:tcW w:w="7290" w:type="dxa"/>
            <w:gridSpan w:val="2"/>
            <w:tcBorders>
              <w:bottom w:val="single" w:sz="4" w:space="0" w:color="auto"/>
            </w:tcBorders>
            <w:vAlign w:val="bottom"/>
          </w:tcPr>
          <w:p w:rsidR="00CA40FB" w:rsidRDefault="00CA40FB" w:rsidP="00E303C8">
            <w:pPr>
              <w:tabs>
                <w:tab w:val="left" w:pos="48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rPr>
            </w:pPr>
          </w:p>
        </w:tc>
      </w:tr>
      <w:tr w:rsidR="00CA40FB" w:rsidTr="00675EB1">
        <w:trPr>
          <w:trHeight w:val="431"/>
        </w:trPr>
        <w:tc>
          <w:tcPr>
            <w:tcW w:w="2160" w:type="dxa"/>
            <w:vAlign w:val="bottom"/>
          </w:tcPr>
          <w:p w:rsidR="00CA40FB" w:rsidRDefault="00CA40FB" w:rsidP="00E303C8">
            <w:pPr>
              <w:tabs>
                <w:tab w:val="left" w:pos="48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rPr>
            </w:pPr>
            <w:r>
              <w:rPr>
                <w:rFonts w:ascii="Arial" w:hAnsi="Arial" w:cs="Arial"/>
                <w:sz w:val="22"/>
              </w:rPr>
              <w:t>Address</w:t>
            </w:r>
          </w:p>
        </w:tc>
        <w:tc>
          <w:tcPr>
            <w:tcW w:w="7290" w:type="dxa"/>
            <w:gridSpan w:val="2"/>
            <w:tcBorders>
              <w:top w:val="single" w:sz="4" w:space="0" w:color="auto"/>
              <w:bottom w:val="single" w:sz="4" w:space="0" w:color="auto"/>
            </w:tcBorders>
            <w:vAlign w:val="bottom"/>
          </w:tcPr>
          <w:p w:rsidR="00CA40FB" w:rsidRDefault="00CA40FB" w:rsidP="00E303C8">
            <w:pPr>
              <w:tabs>
                <w:tab w:val="left" w:pos="48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rPr>
            </w:pPr>
          </w:p>
        </w:tc>
      </w:tr>
      <w:tr w:rsidR="00CA40FB" w:rsidTr="00675EB1">
        <w:trPr>
          <w:trHeight w:val="368"/>
        </w:trPr>
        <w:tc>
          <w:tcPr>
            <w:tcW w:w="2160" w:type="dxa"/>
            <w:vAlign w:val="bottom"/>
          </w:tcPr>
          <w:p w:rsidR="00CA40FB" w:rsidRDefault="00CA40FB" w:rsidP="00E303C8">
            <w:pPr>
              <w:tabs>
                <w:tab w:val="left" w:pos="48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rPr>
            </w:pPr>
            <w:r>
              <w:rPr>
                <w:rFonts w:ascii="Arial" w:hAnsi="Arial" w:cs="Arial"/>
                <w:sz w:val="22"/>
              </w:rPr>
              <w:t>City, State Zip code</w:t>
            </w:r>
          </w:p>
        </w:tc>
        <w:tc>
          <w:tcPr>
            <w:tcW w:w="7290" w:type="dxa"/>
            <w:gridSpan w:val="2"/>
            <w:tcBorders>
              <w:top w:val="single" w:sz="4" w:space="0" w:color="auto"/>
              <w:bottom w:val="single" w:sz="4" w:space="0" w:color="auto"/>
            </w:tcBorders>
            <w:vAlign w:val="bottom"/>
          </w:tcPr>
          <w:p w:rsidR="00CA40FB" w:rsidRDefault="00CA40FB" w:rsidP="00E303C8">
            <w:pPr>
              <w:tabs>
                <w:tab w:val="left" w:pos="48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rPr>
            </w:pPr>
          </w:p>
        </w:tc>
      </w:tr>
      <w:tr w:rsidR="00CA40FB" w:rsidTr="00675EB1">
        <w:trPr>
          <w:trHeight w:val="422"/>
        </w:trPr>
        <w:tc>
          <w:tcPr>
            <w:tcW w:w="2160" w:type="dxa"/>
            <w:vAlign w:val="bottom"/>
          </w:tcPr>
          <w:p w:rsidR="00CA40FB" w:rsidRDefault="00CA40FB" w:rsidP="00E303C8">
            <w:pPr>
              <w:tabs>
                <w:tab w:val="left" w:pos="48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rPr>
            </w:pPr>
            <w:r>
              <w:rPr>
                <w:rFonts w:ascii="Arial" w:hAnsi="Arial" w:cs="Arial"/>
                <w:sz w:val="22"/>
              </w:rPr>
              <w:t>Telephone Number</w:t>
            </w:r>
          </w:p>
        </w:tc>
        <w:tc>
          <w:tcPr>
            <w:tcW w:w="7290" w:type="dxa"/>
            <w:gridSpan w:val="2"/>
            <w:tcBorders>
              <w:top w:val="single" w:sz="4" w:space="0" w:color="auto"/>
              <w:bottom w:val="single" w:sz="4" w:space="0" w:color="auto"/>
            </w:tcBorders>
            <w:vAlign w:val="bottom"/>
          </w:tcPr>
          <w:p w:rsidR="00CA40FB" w:rsidRDefault="00CA40FB" w:rsidP="00E303C8">
            <w:pPr>
              <w:tabs>
                <w:tab w:val="left" w:pos="48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rPr>
            </w:pPr>
          </w:p>
        </w:tc>
      </w:tr>
      <w:tr w:rsidR="00CA40FB" w:rsidTr="00675EB1">
        <w:trPr>
          <w:trHeight w:val="359"/>
        </w:trPr>
        <w:tc>
          <w:tcPr>
            <w:tcW w:w="2160" w:type="dxa"/>
            <w:vAlign w:val="bottom"/>
          </w:tcPr>
          <w:p w:rsidR="00CA40FB" w:rsidRDefault="00CA40FB" w:rsidP="00E303C8">
            <w:pPr>
              <w:tabs>
                <w:tab w:val="left" w:pos="48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rPr>
            </w:pPr>
            <w:r>
              <w:rPr>
                <w:rFonts w:ascii="Arial" w:hAnsi="Arial" w:cs="Arial"/>
                <w:sz w:val="22"/>
              </w:rPr>
              <w:t>Contact Person</w:t>
            </w:r>
          </w:p>
        </w:tc>
        <w:tc>
          <w:tcPr>
            <w:tcW w:w="7290" w:type="dxa"/>
            <w:gridSpan w:val="2"/>
            <w:tcBorders>
              <w:top w:val="single" w:sz="4" w:space="0" w:color="auto"/>
              <w:bottom w:val="single" w:sz="4" w:space="0" w:color="auto"/>
            </w:tcBorders>
            <w:vAlign w:val="bottom"/>
          </w:tcPr>
          <w:p w:rsidR="00CA40FB" w:rsidRDefault="00CA40FB" w:rsidP="00E303C8">
            <w:pPr>
              <w:tabs>
                <w:tab w:val="left" w:pos="48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rPr>
            </w:pPr>
          </w:p>
        </w:tc>
      </w:tr>
      <w:tr w:rsidR="005C7A98" w:rsidTr="00675EB1">
        <w:trPr>
          <w:trHeight w:val="369"/>
        </w:trPr>
        <w:tc>
          <w:tcPr>
            <w:tcW w:w="2160" w:type="dxa"/>
            <w:vAlign w:val="bottom"/>
          </w:tcPr>
          <w:p w:rsidR="005C7A98" w:rsidRDefault="005C7A98" w:rsidP="005C7A98">
            <w:pPr>
              <w:tabs>
                <w:tab w:val="left" w:pos="48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rPr>
            </w:pPr>
            <w:r>
              <w:rPr>
                <w:rFonts w:ascii="Arial" w:hAnsi="Arial" w:cs="Arial"/>
                <w:sz w:val="22"/>
              </w:rPr>
              <w:t>Email Address</w:t>
            </w:r>
          </w:p>
        </w:tc>
        <w:tc>
          <w:tcPr>
            <w:tcW w:w="7290" w:type="dxa"/>
            <w:gridSpan w:val="2"/>
            <w:tcBorders>
              <w:top w:val="single" w:sz="4" w:space="0" w:color="auto"/>
              <w:bottom w:val="single" w:sz="4" w:space="0" w:color="auto"/>
            </w:tcBorders>
            <w:vAlign w:val="bottom"/>
          </w:tcPr>
          <w:p w:rsidR="005C7A98" w:rsidRDefault="005C7A98" w:rsidP="00E303C8">
            <w:pPr>
              <w:tabs>
                <w:tab w:val="left" w:pos="48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rPr>
            </w:pPr>
          </w:p>
        </w:tc>
      </w:tr>
      <w:tr w:rsidR="00CA40FB" w:rsidTr="00675EB1">
        <w:trPr>
          <w:trHeight w:val="369"/>
        </w:trPr>
        <w:tc>
          <w:tcPr>
            <w:tcW w:w="2160" w:type="dxa"/>
            <w:vAlign w:val="bottom"/>
          </w:tcPr>
          <w:p w:rsidR="00CA40FB" w:rsidRDefault="00802386" w:rsidP="00802386">
            <w:pPr>
              <w:tabs>
                <w:tab w:val="left" w:pos="48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rPr>
            </w:pPr>
            <w:r>
              <w:rPr>
                <w:rFonts w:ascii="Arial" w:hAnsi="Arial" w:cs="Arial"/>
                <w:sz w:val="22"/>
              </w:rPr>
              <w:t>RI Contractor #</w:t>
            </w:r>
          </w:p>
        </w:tc>
        <w:tc>
          <w:tcPr>
            <w:tcW w:w="7290" w:type="dxa"/>
            <w:gridSpan w:val="2"/>
            <w:tcBorders>
              <w:top w:val="single" w:sz="4" w:space="0" w:color="auto"/>
              <w:bottom w:val="single" w:sz="4" w:space="0" w:color="auto"/>
            </w:tcBorders>
            <w:vAlign w:val="bottom"/>
          </w:tcPr>
          <w:p w:rsidR="00CA40FB" w:rsidRDefault="00CA40FB" w:rsidP="00E303C8">
            <w:pPr>
              <w:tabs>
                <w:tab w:val="left" w:pos="48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rPr>
            </w:pPr>
          </w:p>
        </w:tc>
      </w:tr>
      <w:tr w:rsidR="00802386" w:rsidTr="00675EB1">
        <w:trPr>
          <w:trHeight w:val="369"/>
        </w:trPr>
        <w:tc>
          <w:tcPr>
            <w:tcW w:w="2160" w:type="dxa"/>
            <w:vAlign w:val="bottom"/>
          </w:tcPr>
          <w:p w:rsidR="00802386" w:rsidRDefault="00802386" w:rsidP="00802386">
            <w:pPr>
              <w:tabs>
                <w:tab w:val="left" w:pos="48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rPr>
            </w:pPr>
            <w:r>
              <w:rPr>
                <w:rFonts w:ascii="Arial" w:hAnsi="Arial" w:cs="Arial"/>
                <w:sz w:val="22"/>
              </w:rPr>
              <w:t>Federal Tax ID #</w:t>
            </w:r>
          </w:p>
        </w:tc>
        <w:tc>
          <w:tcPr>
            <w:tcW w:w="7290" w:type="dxa"/>
            <w:gridSpan w:val="2"/>
            <w:tcBorders>
              <w:top w:val="single" w:sz="4" w:space="0" w:color="auto"/>
              <w:bottom w:val="single" w:sz="4" w:space="0" w:color="auto"/>
            </w:tcBorders>
            <w:vAlign w:val="bottom"/>
          </w:tcPr>
          <w:p w:rsidR="00802386" w:rsidRDefault="00802386" w:rsidP="00E303C8">
            <w:pPr>
              <w:tabs>
                <w:tab w:val="left" w:pos="48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rPr>
            </w:pPr>
          </w:p>
        </w:tc>
      </w:tr>
      <w:tr w:rsidR="00CA40FB" w:rsidRPr="00A54CF8" w:rsidTr="00675EB1">
        <w:trPr>
          <w:trHeight w:val="711"/>
        </w:trPr>
        <w:tc>
          <w:tcPr>
            <w:tcW w:w="7020" w:type="dxa"/>
            <w:gridSpan w:val="2"/>
            <w:vAlign w:val="bottom"/>
          </w:tcPr>
          <w:p w:rsidR="00CA40FB" w:rsidRPr="00A54CF8" w:rsidRDefault="00CA40FB" w:rsidP="00DD2BE8">
            <w:pPr>
              <w:tabs>
                <w:tab w:val="left" w:pos="48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b/>
                <w:sz w:val="22"/>
              </w:rPr>
            </w:pPr>
            <w:r w:rsidRPr="00A54CF8">
              <w:rPr>
                <w:rFonts w:ascii="Arial" w:hAnsi="Arial" w:cs="Arial"/>
                <w:b/>
                <w:sz w:val="22"/>
              </w:rPr>
              <w:t xml:space="preserve">Total </w:t>
            </w:r>
            <w:r w:rsidR="00DD2BE8" w:rsidRPr="00A54CF8">
              <w:rPr>
                <w:rFonts w:ascii="Arial" w:hAnsi="Arial" w:cs="Arial"/>
                <w:b/>
                <w:sz w:val="22"/>
              </w:rPr>
              <w:t>Cost</w:t>
            </w:r>
            <w:r w:rsidRPr="00A54CF8">
              <w:rPr>
                <w:rFonts w:ascii="Arial" w:hAnsi="Arial" w:cs="Arial"/>
                <w:b/>
                <w:sz w:val="22"/>
              </w:rPr>
              <w:t xml:space="preserve"> of bid incl</w:t>
            </w:r>
            <w:r w:rsidR="00DD2BE8" w:rsidRPr="00A54CF8">
              <w:rPr>
                <w:rFonts w:ascii="Arial" w:hAnsi="Arial" w:cs="Arial"/>
                <w:b/>
                <w:sz w:val="22"/>
              </w:rPr>
              <w:t>uding</w:t>
            </w:r>
            <w:r w:rsidRPr="00A54CF8">
              <w:rPr>
                <w:rFonts w:ascii="Arial" w:hAnsi="Arial" w:cs="Arial"/>
                <w:b/>
                <w:sz w:val="22"/>
              </w:rPr>
              <w:t xml:space="preserve"> all materials, labor and other costs identified in this proposal</w:t>
            </w:r>
          </w:p>
        </w:tc>
        <w:tc>
          <w:tcPr>
            <w:tcW w:w="2430" w:type="dxa"/>
            <w:tcBorders>
              <w:bottom w:val="single" w:sz="4" w:space="0" w:color="auto"/>
            </w:tcBorders>
            <w:vAlign w:val="bottom"/>
          </w:tcPr>
          <w:p w:rsidR="00CA40FB" w:rsidRPr="00A54CF8" w:rsidRDefault="00CA40FB" w:rsidP="00E303C8">
            <w:pPr>
              <w:tabs>
                <w:tab w:val="left" w:pos="48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b/>
                <w:sz w:val="22"/>
              </w:rPr>
            </w:pPr>
            <w:r w:rsidRPr="00A54CF8">
              <w:rPr>
                <w:rFonts w:ascii="Arial" w:hAnsi="Arial" w:cs="Arial"/>
                <w:b/>
                <w:sz w:val="22"/>
              </w:rPr>
              <w:t>$</w:t>
            </w:r>
          </w:p>
        </w:tc>
      </w:tr>
    </w:tbl>
    <w:p w:rsidR="00F5346E" w:rsidRDefault="00F5346E" w:rsidP="004D7C7B">
      <w:pPr>
        <w:tabs>
          <w:tab w:val="left" w:pos="480"/>
          <w:tab w:val="left" w:pos="720"/>
          <w:tab w:val="left" w:pos="1560"/>
          <w:tab w:val="left" w:pos="4560"/>
          <w:tab w:val="left" w:pos="5640"/>
          <w:tab w:val="left" w:pos="6720"/>
          <w:tab w:val="left" w:pos="8040"/>
        </w:tabs>
        <w:spacing w:line="240" w:lineRule="atLeast"/>
        <w:jc w:val="both"/>
        <w:rPr>
          <w:rFonts w:ascii="Arial" w:hAnsi="Arial" w:cs="Arial"/>
          <w:sz w:val="22"/>
        </w:rPr>
      </w:pPr>
    </w:p>
    <w:p w:rsidR="00192C23" w:rsidRDefault="00DD2BE8" w:rsidP="00192C23">
      <w:pPr>
        <w:tabs>
          <w:tab w:val="left" w:pos="480"/>
          <w:tab w:val="left" w:pos="720"/>
          <w:tab w:val="left" w:pos="1560"/>
          <w:tab w:val="left" w:pos="4560"/>
          <w:tab w:val="left" w:pos="5640"/>
          <w:tab w:val="left" w:pos="6720"/>
          <w:tab w:val="left" w:pos="8040"/>
        </w:tabs>
        <w:spacing w:line="240" w:lineRule="atLeast"/>
        <w:jc w:val="both"/>
        <w:rPr>
          <w:rFonts w:ascii="Arial" w:hAnsi="Arial" w:cs="Arial"/>
          <w:sz w:val="22"/>
        </w:rPr>
      </w:pPr>
      <w:r>
        <w:rPr>
          <w:rFonts w:ascii="Arial" w:hAnsi="Arial" w:cs="Arial"/>
          <w:sz w:val="22"/>
        </w:rPr>
        <w:t xml:space="preserve">The </w:t>
      </w:r>
      <w:r w:rsidR="00A54CF8" w:rsidRPr="00A54CF8">
        <w:rPr>
          <w:rFonts w:ascii="Arial" w:hAnsi="Arial" w:cs="Arial"/>
          <w:b/>
          <w:sz w:val="22"/>
        </w:rPr>
        <w:t>T</w:t>
      </w:r>
      <w:r w:rsidRPr="00A54CF8">
        <w:rPr>
          <w:rFonts w:ascii="Arial" w:hAnsi="Arial" w:cs="Arial"/>
          <w:b/>
          <w:sz w:val="22"/>
        </w:rPr>
        <w:t>otal Cost</w:t>
      </w:r>
      <w:r>
        <w:rPr>
          <w:rFonts w:ascii="Arial" w:hAnsi="Arial" w:cs="Arial"/>
          <w:sz w:val="22"/>
        </w:rPr>
        <w:t xml:space="preserve"> above must include all </w:t>
      </w:r>
      <w:r w:rsidR="005609D4" w:rsidRPr="00797F3D">
        <w:rPr>
          <w:rFonts w:ascii="Arial" w:hAnsi="Arial" w:cs="Arial"/>
          <w:sz w:val="22"/>
        </w:rPr>
        <w:t xml:space="preserve">labor, </w:t>
      </w:r>
      <w:r w:rsidR="005609D4">
        <w:rPr>
          <w:rFonts w:ascii="Arial" w:hAnsi="Arial" w:cs="Arial"/>
          <w:sz w:val="22"/>
        </w:rPr>
        <w:t xml:space="preserve">tools, materials, </w:t>
      </w:r>
      <w:r w:rsidR="00FE58E3">
        <w:rPr>
          <w:rFonts w:ascii="Arial" w:hAnsi="Arial" w:cs="Arial"/>
          <w:sz w:val="22"/>
        </w:rPr>
        <w:t>waste disposal</w:t>
      </w:r>
      <w:r>
        <w:rPr>
          <w:rFonts w:ascii="Arial" w:hAnsi="Arial" w:cs="Arial"/>
          <w:sz w:val="22"/>
        </w:rPr>
        <w:t>, permits,</w:t>
      </w:r>
      <w:r w:rsidR="00FE58E3">
        <w:rPr>
          <w:rFonts w:ascii="Arial" w:hAnsi="Arial" w:cs="Arial"/>
          <w:sz w:val="22"/>
        </w:rPr>
        <w:t xml:space="preserve"> </w:t>
      </w:r>
      <w:r>
        <w:rPr>
          <w:rFonts w:ascii="Arial" w:hAnsi="Arial" w:cs="Arial"/>
          <w:sz w:val="22"/>
        </w:rPr>
        <w:t xml:space="preserve">bonds, </w:t>
      </w:r>
      <w:r w:rsidR="005609D4">
        <w:rPr>
          <w:rFonts w:ascii="Arial" w:hAnsi="Arial" w:cs="Arial"/>
          <w:sz w:val="22"/>
        </w:rPr>
        <w:t>equipment</w:t>
      </w:r>
      <w:r>
        <w:rPr>
          <w:rFonts w:ascii="Arial" w:hAnsi="Arial" w:cs="Arial"/>
          <w:sz w:val="22"/>
        </w:rPr>
        <w:t xml:space="preserve">, and other </w:t>
      </w:r>
      <w:r w:rsidR="00A54CF8">
        <w:rPr>
          <w:rFonts w:ascii="Arial" w:hAnsi="Arial" w:cs="Arial"/>
          <w:sz w:val="22"/>
        </w:rPr>
        <w:t xml:space="preserve">costs </w:t>
      </w:r>
      <w:r>
        <w:rPr>
          <w:rFonts w:ascii="Arial" w:hAnsi="Arial" w:cs="Arial"/>
          <w:sz w:val="22"/>
        </w:rPr>
        <w:t>that the</w:t>
      </w:r>
      <w:r w:rsidR="005609D4">
        <w:rPr>
          <w:rFonts w:ascii="Arial" w:hAnsi="Arial" w:cs="Arial"/>
          <w:sz w:val="22"/>
        </w:rPr>
        <w:t xml:space="preserve"> Contractor or subcontractor(s)</w:t>
      </w:r>
      <w:r>
        <w:rPr>
          <w:rFonts w:ascii="Arial" w:hAnsi="Arial" w:cs="Arial"/>
          <w:sz w:val="22"/>
        </w:rPr>
        <w:t xml:space="preserve"> need to f</w:t>
      </w:r>
      <w:r w:rsidR="005609D4" w:rsidRPr="00797F3D">
        <w:rPr>
          <w:rFonts w:ascii="Arial" w:hAnsi="Arial" w:cs="Arial"/>
          <w:sz w:val="22"/>
        </w:rPr>
        <w:t>ully complete</w:t>
      </w:r>
      <w:r w:rsidR="005609D4">
        <w:rPr>
          <w:rFonts w:ascii="Arial" w:hAnsi="Arial" w:cs="Arial"/>
          <w:sz w:val="22"/>
        </w:rPr>
        <w:t xml:space="preserve"> the proposed work </w:t>
      </w:r>
      <w:r>
        <w:rPr>
          <w:rFonts w:ascii="Arial" w:hAnsi="Arial" w:cs="Arial"/>
          <w:sz w:val="22"/>
        </w:rPr>
        <w:t>to the sp</w:t>
      </w:r>
      <w:r w:rsidR="005609D4">
        <w:rPr>
          <w:rFonts w:ascii="Arial" w:hAnsi="Arial" w:cs="Arial"/>
          <w:sz w:val="22"/>
        </w:rPr>
        <w:t xml:space="preserve">ecifications and details found in the </w:t>
      </w:r>
      <w:r>
        <w:rPr>
          <w:rFonts w:ascii="Arial" w:hAnsi="Arial" w:cs="Arial"/>
          <w:sz w:val="22"/>
        </w:rPr>
        <w:t xml:space="preserve">attached </w:t>
      </w:r>
      <w:r w:rsidR="005609D4">
        <w:rPr>
          <w:rFonts w:ascii="Arial" w:hAnsi="Arial" w:cs="Arial"/>
          <w:sz w:val="22"/>
        </w:rPr>
        <w:t>Plan Drawings.</w:t>
      </w:r>
      <w:r w:rsidR="00192C23" w:rsidRPr="00192C23">
        <w:rPr>
          <w:rFonts w:ascii="Arial" w:hAnsi="Arial" w:cs="Arial"/>
          <w:sz w:val="22"/>
        </w:rPr>
        <w:t xml:space="preserve"> </w:t>
      </w:r>
      <w:r w:rsidR="00192C23" w:rsidRPr="00797F3D">
        <w:rPr>
          <w:rFonts w:ascii="Arial" w:hAnsi="Arial" w:cs="Arial"/>
          <w:sz w:val="22"/>
        </w:rPr>
        <w:t xml:space="preserve">The bid </w:t>
      </w:r>
      <w:r w:rsidR="00192C23">
        <w:rPr>
          <w:rFonts w:ascii="Arial" w:hAnsi="Arial" w:cs="Arial"/>
          <w:sz w:val="22"/>
        </w:rPr>
        <w:t>must include</w:t>
      </w:r>
      <w:r w:rsidR="00192C23" w:rsidRPr="00797F3D">
        <w:rPr>
          <w:rFonts w:ascii="Arial" w:hAnsi="Arial" w:cs="Arial"/>
          <w:sz w:val="22"/>
        </w:rPr>
        <w:t xml:space="preserve"> all local, state, and federal taxes that would affect the amount of the bid.</w:t>
      </w:r>
    </w:p>
    <w:p w:rsidR="00DD2BE8" w:rsidRDefault="00DD2BE8" w:rsidP="00192C23">
      <w:pPr>
        <w:tabs>
          <w:tab w:val="left" w:pos="480"/>
          <w:tab w:val="left" w:pos="720"/>
          <w:tab w:val="left" w:pos="1560"/>
          <w:tab w:val="left" w:pos="4560"/>
          <w:tab w:val="left" w:pos="5640"/>
          <w:tab w:val="left" w:pos="6720"/>
          <w:tab w:val="left" w:pos="8040"/>
        </w:tabs>
        <w:spacing w:line="240" w:lineRule="atLeast"/>
        <w:jc w:val="both"/>
        <w:rPr>
          <w:rFonts w:ascii="Arial" w:hAnsi="Arial" w:cs="Arial"/>
          <w:sz w:val="22"/>
        </w:rPr>
      </w:pPr>
    </w:p>
    <w:p w:rsidR="00DD2BE8" w:rsidRPr="00154FDC" w:rsidRDefault="00DD2BE8" w:rsidP="00154FDC">
      <w:pPr>
        <w:tabs>
          <w:tab w:val="left" w:pos="480"/>
          <w:tab w:val="left" w:pos="720"/>
          <w:tab w:val="left" w:pos="1560"/>
          <w:tab w:val="left" w:pos="4560"/>
          <w:tab w:val="left" w:pos="5640"/>
          <w:tab w:val="left" w:pos="6720"/>
          <w:tab w:val="left" w:pos="8040"/>
        </w:tabs>
        <w:spacing w:line="240" w:lineRule="atLeast"/>
        <w:jc w:val="both"/>
        <w:rPr>
          <w:rFonts w:ascii="Arial" w:hAnsi="Arial" w:cs="Arial"/>
          <w:sz w:val="22"/>
        </w:rPr>
      </w:pPr>
      <w:r w:rsidRPr="00154FDC">
        <w:rPr>
          <w:rFonts w:ascii="Arial" w:hAnsi="Arial" w:cs="Arial"/>
          <w:sz w:val="22"/>
        </w:rPr>
        <w:t xml:space="preserve">Please </w:t>
      </w:r>
      <w:r w:rsidR="00154FDC" w:rsidRPr="00154FDC">
        <w:rPr>
          <w:rFonts w:ascii="Arial" w:hAnsi="Arial" w:cs="Arial"/>
          <w:sz w:val="22"/>
        </w:rPr>
        <w:t xml:space="preserve">use the Notes section to </w:t>
      </w:r>
      <w:r w:rsidRPr="00154FDC">
        <w:rPr>
          <w:rFonts w:ascii="Arial" w:hAnsi="Arial" w:cs="Arial"/>
          <w:sz w:val="22"/>
        </w:rPr>
        <w:t>list any information you feel Tri-County should know relative to your bid.</w:t>
      </w:r>
      <w:r w:rsidR="00154FDC" w:rsidRPr="00154FDC">
        <w:rPr>
          <w:rFonts w:ascii="Arial" w:hAnsi="Arial" w:cs="Arial"/>
          <w:sz w:val="22"/>
        </w:rPr>
        <w:t xml:space="preserve"> Also use this space to list any substitutions of equipment or materials that you plan to use and the rationale for the substitution (lower price, longer warranty, etc.).   If you need additional space please use the back of page.</w:t>
      </w:r>
    </w:p>
    <w:p w:rsidR="00F5346E" w:rsidRDefault="00F5346E" w:rsidP="004D7C7B">
      <w:pPr>
        <w:tabs>
          <w:tab w:val="left" w:pos="480"/>
          <w:tab w:val="left" w:pos="720"/>
          <w:tab w:val="left" w:pos="1560"/>
          <w:tab w:val="left" w:pos="4560"/>
          <w:tab w:val="left" w:pos="5640"/>
          <w:tab w:val="left" w:pos="6720"/>
          <w:tab w:val="left" w:pos="8040"/>
        </w:tabs>
        <w:spacing w:line="240" w:lineRule="atLeast"/>
        <w:jc w:val="both"/>
        <w:rPr>
          <w:rFonts w:ascii="Arial" w:hAnsi="Arial" w:cs="Arial"/>
          <w:sz w:val="22"/>
        </w:rPr>
      </w:pPr>
    </w:p>
    <w:tbl>
      <w:tblPr>
        <w:tblStyle w:val="TableGrid"/>
        <w:tblW w:w="9630" w:type="dxa"/>
        <w:tblInd w:w="-5" w:type="dxa"/>
        <w:tblLook w:val="04A0" w:firstRow="1" w:lastRow="0" w:firstColumn="1" w:lastColumn="0" w:noHBand="0" w:noVBand="1"/>
      </w:tblPr>
      <w:tblGrid>
        <w:gridCol w:w="9630"/>
      </w:tblGrid>
      <w:tr w:rsidR="00662937" w:rsidRPr="00662937" w:rsidTr="00DD2BE8">
        <w:tc>
          <w:tcPr>
            <w:tcW w:w="9630" w:type="dxa"/>
          </w:tcPr>
          <w:p w:rsidR="00662937" w:rsidRPr="00662937" w:rsidRDefault="00662937" w:rsidP="00662937">
            <w:pPr>
              <w:tabs>
                <w:tab w:val="left" w:pos="480"/>
                <w:tab w:val="left" w:pos="720"/>
                <w:tab w:val="left" w:pos="1560"/>
                <w:tab w:val="left" w:pos="4560"/>
                <w:tab w:val="left" w:pos="5640"/>
                <w:tab w:val="left" w:pos="6720"/>
                <w:tab w:val="left" w:pos="8040"/>
              </w:tabs>
              <w:spacing w:line="240" w:lineRule="atLeast"/>
              <w:jc w:val="center"/>
              <w:rPr>
                <w:rFonts w:ascii="Arial" w:hAnsi="Arial" w:cs="Arial"/>
                <w:sz w:val="22"/>
                <w:u w:val="single"/>
              </w:rPr>
            </w:pPr>
            <w:r w:rsidRPr="00662937">
              <w:rPr>
                <w:rFonts w:ascii="Arial" w:hAnsi="Arial" w:cs="Arial"/>
                <w:sz w:val="22"/>
                <w:u w:val="single"/>
              </w:rPr>
              <w:t>NOTES:</w:t>
            </w:r>
          </w:p>
        </w:tc>
      </w:tr>
      <w:tr w:rsidR="00662937" w:rsidRPr="00662937" w:rsidTr="0042162A">
        <w:trPr>
          <w:trHeight w:val="2132"/>
        </w:trPr>
        <w:tc>
          <w:tcPr>
            <w:tcW w:w="9630" w:type="dxa"/>
          </w:tcPr>
          <w:p w:rsidR="00662937" w:rsidRDefault="00662937" w:rsidP="00E325C2">
            <w:pPr>
              <w:tabs>
                <w:tab w:val="left" w:pos="480"/>
                <w:tab w:val="left" w:pos="720"/>
                <w:tab w:val="left" w:pos="1560"/>
                <w:tab w:val="left" w:pos="4560"/>
                <w:tab w:val="left" w:pos="5640"/>
                <w:tab w:val="left" w:pos="6720"/>
                <w:tab w:val="left" w:pos="8040"/>
              </w:tabs>
              <w:spacing w:line="240" w:lineRule="atLeast"/>
              <w:jc w:val="both"/>
              <w:rPr>
                <w:rFonts w:ascii="Arial" w:hAnsi="Arial" w:cs="Arial"/>
                <w:sz w:val="22"/>
              </w:rPr>
            </w:pPr>
          </w:p>
          <w:p w:rsidR="00662937" w:rsidRDefault="00662937" w:rsidP="00E325C2">
            <w:pPr>
              <w:tabs>
                <w:tab w:val="left" w:pos="480"/>
                <w:tab w:val="left" w:pos="720"/>
                <w:tab w:val="left" w:pos="1560"/>
                <w:tab w:val="left" w:pos="4560"/>
                <w:tab w:val="left" w:pos="5640"/>
                <w:tab w:val="left" w:pos="6720"/>
                <w:tab w:val="left" w:pos="8040"/>
              </w:tabs>
              <w:spacing w:line="240" w:lineRule="atLeast"/>
              <w:jc w:val="both"/>
              <w:rPr>
                <w:rFonts w:ascii="Arial" w:hAnsi="Arial" w:cs="Arial"/>
                <w:sz w:val="22"/>
              </w:rPr>
            </w:pPr>
          </w:p>
          <w:p w:rsidR="00662937" w:rsidRDefault="00662937" w:rsidP="00E325C2">
            <w:pPr>
              <w:tabs>
                <w:tab w:val="left" w:pos="480"/>
                <w:tab w:val="left" w:pos="720"/>
                <w:tab w:val="left" w:pos="1560"/>
                <w:tab w:val="left" w:pos="4560"/>
                <w:tab w:val="left" w:pos="5640"/>
                <w:tab w:val="left" w:pos="6720"/>
                <w:tab w:val="left" w:pos="8040"/>
              </w:tabs>
              <w:spacing w:line="240" w:lineRule="atLeast"/>
              <w:jc w:val="both"/>
              <w:rPr>
                <w:rFonts w:ascii="Arial" w:hAnsi="Arial" w:cs="Arial"/>
                <w:sz w:val="22"/>
              </w:rPr>
            </w:pPr>
          </w:p>
          <w:p w:rsidR="00662937" w:rsidRDefault="00662937" w:rsidP="00E325C2">
            <w:pPr>
              <w:tabs>
                <w:tab w:val="left" w:pos="480"/>
                <w:tab w:val="left" w:pos="720"/>
                <w:tab w:val="left" w:pos="1560"/>
                <w:tab w:val="left" w:pos="4560"/>
                <w:tab w:val="left" w:pos="5640"/>
                <w:tab w:val="left" w:pos="6720"/>
                <w:tab w:val="left" w:pos="8040"/>
              </w:tabs>
              <w:spacing w:line="240" w:lineRule="atLeast"/>
              <w:jc w:val="both"/>
              <w:rPr>
                <w:rFonts w:ascii="Arial" w:hAnsi="Arial" w:cs="Arial"/>
                <w:sz w:val="22"/>
              </w:rPr>
            </w:pPr>
          </w:p>
          <w:p w:rsidR="008F3801" w:rsidRDefault="008F3801" w:rsidP="00E325C2">
            <w:pPr>
              <w:tabs>
                <w:tab w:val="left" w:pos="480"/>
                <w:tab w:val="left" w:pos="720"/>
                <w:tab w:val="left" w:pos="1560"/>
                <w:tab w:val="left" w:pos="4560"/>
                <w:tab w:val="left" w:pos="5640"/>
                <w:tab w:val="left" w:pos="6720"/>
                <w:tab w:val="left" w:pos="8040"/>
              </w:tabs>
              <w:spacing w:line="240" w:lineRule="atLeast"/>
              <w:jc w:val="both"/>
              <w:rPr>
                <w:rFonts w:ascii="Arial" w:hAnsi="Arial" w:cs="Arial"/>
                <w:sz w:val="22"/>
              </w:rPr>
            </w:pPr>
          </w:p>
          <w:p w:rsidR="008F3801" w:rsidRDefault="008F3801" w:rsidP="00E325C2">
            <w:pPr>
              <w:tabs>
                <w:tab w:val="left" w:pos="480"/>
                <w:tab w:val="left" w:pos="720"/>
                <w:tab w:val="left" w:pos="1560"/>
                <w:tab w:val="left" w:pos="4560"/>
                <w:tab w:val="left" w:pos="5640"/>
                <w:tab w:val="left" w:pos="6720"/>
                <w:tab w:val="left" w:pos="8040"/>
              </w:tabs>
              <w:spacing w:line="240" w:lineRule="atLeast"/>
              <w:jc w:val="both"/>
              <w:rPr>
                <w:rFonts w:ascii="Arial" w:hAnsi="Arial" w:cs="Arial"/>
                <w:sz w:val="22"/>
              </w:rPr>
            </w:pPr>
          </w:p>
          <w:p w:rsidR="008F3801" w:rsidRDefault="008F3801" w:rsidP="00E325C2">
            <w:pPr>
              <w:tabs>
                <w:tab w:val="left" w:pos="480"/>
                <w:tab w:val="left" w:pos="720"/>
                <w:tab w:val="left" w:pos="1560"/>
                <w:tab w:val="left" w:pos="4560"/>
                <w:tab w:val="left" w:pos="5640"/>
                <w:tab w:val="left" w:pos="6720"/>
                <w:tab w:val="left" w:pos="8040"/>
              </w:tabs>
              <w:spacing w:line="240" w:lineRule="atLeast"/>
              <w:jc w:val="both"/>
              <w:rPr>
                <w:rFonts w:ascii="Arial" w:hAnsi="Arial" w:cs="Arial"/>
                <w:sz w:val="22"/>
              </w:rPr>
            </w:pPr>
          </w:p>
          <w:p w:rsidR="00662937" w:rsidRPr="00662937" w:rsidRDefault="00662937" w:rsidP="00E325C2">
            <w:pPr>
              <w:tabs>
                <w:tab w:val="left" w:pos="480"/>
                <w:tab w:val="left" w:pos="720"/>
                <w:tab w:val="left" w:pos="1560"/>
                <w:tab w:val="left" w:pos="4560"/>
                <w:tab w:val="left" w:pos="5640"/>
                <w:tab w:val="left" w:pos="6720"/>
                <w:tab w:val="left" w:pos="8040"/>
              </w:tabs>
              <w:spacing w:line="240" w:lineRule="atLeast"/>
              <w:jc w:val="both"/>
              <w:rPr>
                <w:rFonts w:ascii="Arial" w:hAnsi="Arial" w:cs="Arial"/>
                <w:sz w:val="22"/>
              </w:rPr>
            </w:pPr>
          </w:p>
        </w:tc>
      </w:tr>
    </w:tbl>
    <w:p w:rsidR="000A77E4" w:rsidRDefault="000A77E4" w:rsidP="004D7C7B">
      <w:pPr>
        <w:tabs>
          <w:tab w:val="left" w:pos="480"/>
          <w:tab w:val="left" w:pos="720"/>
          <w:tab w:val="left" w:pos="1560"/>
          <w:tab w:val="left" w:pos="4560"/>
          <w:tab w:val="left" w:pos="5640"/>
          <w:tab w:val="left" w:pos="6720"/>
          <w:tab w:val="left" w:pos="8040"/>
        </w:tabs>
        <w:spacing w:line="240" w:lineRule="atLeast"/>
        <w:jc w:val="both"/>
        <w:rPr>
          <w:rFonts w:ascii="Arial" w:hAnsi="Arial" w:cs="Arial"/>
          <w:sz w:val="22"/>
        </w:rPr>
      </w:pPr>
    </w:p>
    <w:p w:rsidR="004A1633" w:rsidRPr="00AB2D96" w:rsidRDefault="00154FDC" w:rsidP="004A1633">
      <w:pPr>
        <w:spacing w:before="100" w:beforeAutospacing="1" w:after="100" w:afterAutospacing="1"/>
        <w:jc w:val="both"/>
        <w:rPr>
          <w:rFonts w:ascii="Arial" w:hAnsi="Arial" w:cs="Arial"/>
          <w:sz w:val="24"/>
          <w:szCs w:val="24"/>
        </w:rPr>
      </w:pPr>
      <w:r w:rsidRPr="00154FDC">
        <w:rPr>
          <w:rFonts w:ascii="Arial" w:hAnsi="Arial"/>
          <w:sz w:val="22"/>
        </w:rPr>
        <w:t xml:space="preserve">Tri-County CAA reserves the right to reject any or all bids, waive technicalities, and make award(s) </w:t>
      </w:r>
      <w:r w:rsidR="004A1633" w:rsidRPr="00AB2D96">
        <w:rPr>
          <w:rFonts w:ascii="Arial" w:hAnsi="Arial" w:cs="Arial"/>
          <w:sz w:val="24"/>
          <w:szCs w:val="24"/>
        </w:rPr>
        <w:t>to the lowest responsive and responsible bidder whose bid conforms to all material terms and conditions of the invitation for bids. A respons</w:t>
      </w:r>
      <w:bookmarkStart w:id="0" w:name="_GoBack"/>
      <w:bookmarkEnd w:id="0"/>
      <w:r w:rsidR="004A1633" w:rsidRPr="00AB2D96">
        <w:rPr>
          <w:rFonts w:ascii="Arial" w:hAnsi="Arial" w:cs="Arial"/>
          <w:sz w:val="24"/>
          <w:szCs w:val="24"/>
        </w:rPr>
        <w:t>ive bidder is one whose bid meets all material requirements of the solicitation. A responsible bidder is one that possesses the demonstrated ability, integrity, financial capacity, experience, and resources necessary to successfully perform the contract. Price will be the determining factor among responsive and responsible bidders, consistent with the requirements governing sealed bid procurements.</w:t>
      </w:r>
    </w:p>
    <w:p w:rsidR="00675EB1" w:rsidRDefault="00675EB1" w:rsidP="00675EB1">
      <w:pPr>
        <w:tabs>
          <w:tab w:val="left" w:pos="48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both"/>
        <w:rPr>
          <w:rFonts w:ascii="Arial" w:hAnsi="Arial" w:cs="Arial"/>
          <w:sz w:val="22"/>
        </w:rPr>
      </w:pPr>
      <w:r w:rsidRPr="00797F3D">
        <w:rPr>
          <w:rFonts w:ascii="Arial" w:hAnsi="Arial" w:cs="Arial"/>
          <w:sz w:val="22"/>
        </w:rPr>
        <w:t xml:space="preserve">The undersigned being familiar with all the details, conditions, and requirements hereby proposes to furnish all </w:t>
      </w:r>
      <w:r w:rsidR="00A66DC8" w:rsidRPr="00797F3D">
        <w:rPr>
          <w:rFonts w:ascii="Arial" w:hAnsi="Arial" w:cs="Arial"/>
          <w:sz w:val="22"/>
        </w:rPr>
        <w:t xml:space="preserve">labor, </w:t>
      </w:r>
      <w:r w:rsidR="00A66DC8">
        <w:rPr>
          <w:rFonts w:ascii="Arial" w:hAnsi="Arial" w:cs="Arial"/>
          <w:sz w:val="22"/>
        </w:rPr>
        <w:t xml:space="preserve">tools, materials, waste disposal and equipment </w:t>
      </w:r>
      <w:r w:rsidRPr="00797F3D">
        <w:rPr>
          <w:rFonts w:ascii="Arial" w:hAnsi="Arial" w:cs="Arial"/>
          <w:sz w:val="22"/>
        </w:rPr>
        <w:t xml:space="preserve">necessary to fully complete the work for the </w:t>
      </w:r>
      <w:r>
        <w:rPr>
          <w:rFonts w:ascii="Arial" w:hAnsi="Arial" w:cs="Arial"/>
          <w:sz w:val="22"/>
        </w:rPr>
        <w:t>Tri-County Community Action Agency</w:t>
      </w:r>
      <w:r w:rsidR="00F5346E">
        <w:rPr>
          <w:rFonts w:ascii="Arial" w:hAnsi="Arial" w:cs="Arial"/>
          <w:sz w:val="22"/>
        </w:rPr>
        <w:t xml:space="preserve"> for the amount specified in this bid for the </w:t>
      </w:r>
      <w:r w:rsidR="00F5346E">
        <w:rPr>
          <w:rFonts w:ascii="Arial" w:hAnsi="Arial" w:cs="Arial"/>
          <w:sz w:val="22"/>
        </w:rPr>
        <w:lastRenderedPageBreak/>
        <w:t xml:space="preserve">work </w:t>
      </w:r>
      <w:r w:rsidRPr="00797F3D">
        <w:rPr>
          <w:rFonts w:ascii="Arial" w:hAnsi="Arial" w:cs="Arial"/>
          <w:sz w:val="22"/>
        </w:rPr>
        <w:t xml:space="preserve">as </w:t>
      </w:r>
      <w:r>
        <w:rPr>
          <w:rFonts w:ascii="Arial" w:hAnsi="Arial" w:cs="Arial"/>
          <w:sz w:val="22"/>
        </w:rPr>
        <w:t xml:space="preserve">outlined in the plans labeled </w:t>
      </w:r>
      <w:r w:rsidR="00414012">
        <w:rPr>
          <w:rFonts w:ascii="Arial" w:hAnsi="Arial" w:cs="Arial"/>
          <w:b/>
          <w:sz w:val="22"/>
        </w:rPr>
        <w:t>Dental Clinic Alterations</w:t>
      </w:r>
      <w:r>
        <w:rPr>
          <w:rFonts w:ascii="Arial" w:hAnsi="Arial" w:cs="Arial"/>
          <w:sz w:val="22"/>
        </w:rPr>
        <w:t xml:space="preserve"> as drawn by </w:t>
      </w:r>
      <w:r w:rsidRPr="00D8796F">
        <w:rPr>
          <w:rFonts w:ascii="Arial" w:hAnsi="Arial" w:cs="Arial"/>
          <w:i/>
          <w:sz w:val="22"/>
        </w:rPr>
        <w:t>Castellone Architecture</w:t>
      </w:r>
      <w:r>
        <w:rPr>
          <w:rFonts w:ascii="Arial" w:hAnsi="Arial" w:cs="Arial"/>
          <w:sz w:val="22"/>
        </w:rPr>
        <w:t xml:space="preserve"> on</w:t>
      </w:r>
      <w:r w:rsidR="00414012">
        <w:rPr>
          <w:rFonts w:ascii="Arial" w:hAnsi="Arial" w:cs="Arial"/>
          <w:sz w:val="22"/>
        </w:rPr>
        <w:t xml:space="preserve"> June 12, 2026</w:t>
      </w:r>
      <w:r>
        <w:rPr>
          <w:rFonts w:ascii="Arial" w:hAnsi="Arial" w:cs="Arial"/>
          <w:sz w:val="22"/>
        </w:rPr>
        <w:t xml:space="preserve">. </w:t>
      </w:r>
      <w:r w:rsidRPr="00797F3D">
        <w:rPr>
          <w:rFonts w:ascii="Arial" w:hAnsi="Arial" w:cs="Arial"/>
          <w:sz w:val="22"/>
        </w:rPr>
        <w:t xml:space="preserve"> </w:t>
      </w:r>
    </w:p>
    <w:p w:rsidR="00797F3D" w:rsidRDefault="00797F3D" w:rsidP="004D7C7B">
      <w:pPr>
        <w:tabs>
          <w:tab w:val="left" w:pos="720"/>
          <w:tab w:val="left" w:pos="1560"/>
          <w:tab w:val="left" w:pos="4560"/>
          <w:tab w:val="left" w:pos="5640"/>
          <w:tab w:val="left" w:pos="6720"/>
          <w:tab w:val="left" w:pos="8040"/>
        </w:tabs>
        <w:spacing w:line="240" w:lineRule="atLeast"/>
        <w:jc w:val="both"/>
        <w:rPr>
          <w:rFonts w:ascii="Arial" w:hAnsi="Arial" w:cs="Arial"/>
          <w:sz w:val="22"/>
        </w:rPr>
      </w:pPr>
    </w:p>
    <w:p w:rsidR="00662937" w:rsidRDefault="00662937" w:rsidP="004D7C7B">
      <w:pPr>
        <w:tabs>
          <w:tab w:val="left" w:pos="720"/>
          <w:tab w:val="left" w:pos="1560"/>
          <w:tab w:val="left" w:pos="4560"/>
          <w:tab w:val="left" w:pos="5640"/>
          <w:tab w:val="left" w:pos="6720"/>
          <w:tab w:val="left" w:pos="8040"/>
        </w:tabs>
        <w:spacing w:line="240" w:lineRule="atLeast"/>
        <w:jc w:val="both"/>
        <w:rPr>
          <w:rFonts w:ascii="Arial" w:hAnsi="Arial" w:cs="Arial"/>
          <w:sz w:val="22"/>
        </w:rPr>
      </w:pPr>
    </w:p>
    <w:p w:rsidR="008F3801" w:rsidRPr="0042162A" w:rsidRDefault="00662937" w:rsidP="0042162A">
      <w:pPr>
        <w:tabs>
          <w:tab w:val="left" w:pos="720"/>
          <w:tab w:val="left" w:pos="1560"/>
          <w:tab w:val="left" w:pos="4560"/>
          <w:tab w:val="left" w:pos="5640"/>
          <w:tab w:val="left" w:pos="6720"/>
          <w:tab w:val="left" w:pos="8040"/>
        </w:tabs>
        <w:spacing w:line="160" w:lineRule="atLeast"/>
        <w:jc w:val="both"/>
        <w:rPr>
          <w:rFonts w:ascii="Arial" w:hAnsi="Arial" w:cs="Arial"/>
          <w:sz w:val="22"/>
        </w:rPr>
      </w:pPr>
      <w:r>
        <w:rPr>
          <w:rFonts w:ascii="Arial" w:hAnsi="Arial" w:cs="Arial"/>
          <w:sz w:val="22"/>
          <w:u w:val="single"/>
        </w:rPr>
        <w:tab/>
      </w:r>
      <w:r>
        <w:rPr>
          <w:rFonts w:ascii="Arial" w:hAnsi="Arial" w:cs="Arial"/>
          <w:sz w:val="22"/>
          <w:u w:val="single"/>
        </w:rPr>
        <w:tab/>
      </w:r>
      <w:r>
        <w:rPr>
          <w:rFonts w:ascii="Arial" w:hAnsi="Arial" w:cs="Arial"/>
          <w:sz w:val="22"/>
          <w:u w:val="single"/>
        </w:rPr>
        <w:tab/>
      </w:r>
      <w:r w:rsidR="0042162A" w:rsidRPr="0042162A">
        <w:rPr>
          <w:rFonts w:ascii="Arial" w:hAnsi="Arial" w:cs="Arial"/>
          <w:sz w:val="22"/>
        </w:rPr>
        <w:tab/>
      </w:r>
      <w:r w:rsidR="0042162A">
        <w:rPr>
          <w:rFonts w:ascii="Arial" w:hAnsi="Arial" w:cs="Arial"/>
          <w:sz w:val="22"/>
        </w:rPr>
        <w:t xml:space="preserve"> </w:t>
      </w:r>
      <w:r w:rsidR="0042162A">
        <w:rPr>
          <w:rFonts w:ascii="Arial" w:hAnsi="Arial" w:cs="Arial"/>
          <w:sz w:val="22"/>
          <w:u w:val="single"/>
        </w:rPr>
        <w:tab/>
      </w:r>
      <w:r w:rsidR="0042162A">
        <w:rPr>
          <w:rFonts w:ascii="Arial" w:hAnsi="Arial" w:cs="Arial"/>
          <w:sz w:val="22"/>
          <w:u w:val="single"/>
        </w:rPr>
        <w:tab/>
      </w:r>
      <w:r w:rsidR="0042162A" w:rsidRPr="0042162A">
        <w:rPr>
          <w:rFonts w:ascii="Arial" w:hAnsi="Arial" w:cs="Arial"/>
          <w:sz w:val="22"/>
        </w:rPr>
        <w:tab/>
      </w:r>
      <w:r w:rsidR="0042162A" w:rsidRPr="0042162A">
        <w:rPr>
          <w:rFonts w:ascii="Arial" w:hAnsi="Arial" w:cs="Arial"/>
          <w:sz w:val="22"/>
        </w:rPr>
        <w:tab/>
      </w:r>
    </w:p>
    <w:p w:rsidR="00662937" w:rsidRDefault="00662937" w:rsidP="004D7C7B">
      <w:pPr>
        <w:tabs>
          <w:tab w:val="left" w:pos="720"/>
          <w:tab w:val="left" w:pos="1560"/>
          <w:tab w:val="left" w:pos="4560"/>
          <w:tab w:val="left" w:pos="5640"/>
          <w:tab w:val="left" w:pos="6720"/>
          <w:tab w:val="left" w:pos="8040"/>
        </w:tabs>
        <w:spacing w:line="240" w:lineRule="atLeast"/>
        <w:jc w:val="both"/>
        <w:rPr>
          <w:rFonts w:ascii="Arial" w:hAnsi="Arial" w:cs="Arial"/>
          <w:sz w:val="22"/>
        </w:rPr>
      </w:pPr>
      <w:r>
        <w:rPr>
          <w:rFonts w:ascii="Arial" w:hAnsi="Arial" w:cs="Arial"/>
          <w:sz w:val="22"/>
        </w:rPr>
        <w:t xml:space="preserve">    Authorized Signat</w:t>
      </w:r>
      <w:r w:rsidR="008F3801">
        <w:rPr>
          <w:rFonts w:ascii="Arial" w:hAnsi="Arial" w:cs="Arial"/>
          <w:sz w:val="22"/>
        </w:rPr>
        <w:t>ure</w:t>
      </w:r>
      <w:r>
        <w:rPr>
          <w:rFonts w:ascii="Arial" w:hAnsi="Arial" w:cs="Arial"/>
          <w:sz w:val="22"/>
        </w:rPr>
        <w:t xml:space="preserve"> for Contractor</w:t>
      </w:r>
      <w:r w:rsidR="0042162A">
        <w:rPr>
          <w:rFonts w:ascii="Arial" w:hAnsi="Arial" w:cs="Arial"/>
          <w:sz w:val="22"/>
        </w:rPr>
        <w:tab/>
      </w:r>
      <w:r w:rsidR="0042162A">
        <w:rPr>
          <w:rFonts w:ascii="Arial" w:hAnsi="Arial" w:cs="Arial"/>
          <w:sz w:val="22"/>
        </w:rPr>
        <w:tab/>
      </w:r>
      <w:r w:rsidR="0042162A">
        <w:rPr>
          <w:rFonts w:ascii="Arial" w:hAnsi="Arial" w:cs="Arial"/>
          <w:sz w:val="22"/>
        </w:rPr>
        <w:tab/>
        <w:t>Date</w:t>
      </w:r>
    </w:p>
    <w:sectPr w:rsidR="00662937" w:rsidSect="00FF6A4C">
      <w:headerReference w:type="default" r:id="rId13"/>
      <w:footerReference w:type="default" r:id="rId14"/>
      <w:footerReference w:type="first" r:id="rId15"/>
      <w:pgSz w:w="12240" w:h="15840"/>
      <w:pgMar w:top="630" w:right="1440" w:bottom="720" w:left="1440" w:header="270" w:footer="48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3FFC" w:rsidRDefault="00D03FFC">
      <w:r>
        <w:separator/>
      </w:r>
    </w:p>
  </w:endnote>
  <w:endnote w:type="continuationSeparator" w:id="0">
    <w:p w:rsidR="00D03FFC" w:rsidRDefault="00D03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981" w:rsidRPr="00FF6A4C" w:rsidRDefault="00DE0981" w:rsidP="00FF6A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981" w:rsidRPr="0092355E" w:rsidRDefault="00DE0981" w:rsidP="009235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981" w:rsidRPr="0092355E" w:rsidRDefault="00DE0981" w:rsidP="009235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981" w:rsidRPr="0092355E" w:rsidRDefault="00DE0981" w:rsidP="009235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3FFC" w:rsidRDefault="00D03FFC">
      <w:r>
        <w:separator/>
      </w:r>
    </w:p>
  </w:footnote>
  <w:footnote w:type="continuationSeparator" w:id="0">
    <w:p w:rsidR="00D03FFC" w:rsidRDefault="00D03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981" w:rsidRPr="006D72E5" w:rsidRDefault="00DE0981" w:rsidP="006D72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981" w:rsidRPr="006D72E5" w:rsidRDefault="00DE0981" w:rsidP="006D72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981" w:rsidRPr="00662937" w:rsidRDefault="00DE0981" w:rsidP="0066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04B34"/>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7B2707E"/>
    <w:multiLevelType w:val="hybridMultilevel"/>
    <w:tmpl w:val="AE7A1BA6"/>
    <w:lvl w:ilvl="0" w:tplc="DE60B636">
      <w:start w:val="6"/>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0B781A92"/>
    <w:multiLevelType w:val="singleLevel"/>
    <w:tmpl w:val="F42AA92A"/>
    <w:lvl w:ilvl="0">
      <w:start w:val="3"/>
      <w:numFmt w:val="lowerLetter"/>
      <w:lvlText w:val="%1."/>
      <w:lvlJc w:val="left"/>
      <w:pPr>
        <w:tabs>
          <w:tab w:val="num" w:pos="960"/>
        </w:tabs>
        <w:ind w:left="960" w:hanging="480"/>
      </w:pPr>
      <w:rPr>
        <w:rFonts w:hint="default"/>
      </w:rPr>
    </w:lvl>
  </w:abstractNum>
  <w:abstractNum w:abstractNumId="3" w15:restartNumberingAfterBreak="0">
    <w:nsid w:val="13030019"/>
    <w:multiLevelType w:val="hybridMultilevel"/>
    <w:tmpl w:val="A7C48C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2C4607"/>
    <w:multiLevelType w:val="singleLevel"/>
    <w:tmpl w:val="682A892C"/>
    <w:lvl w:ilvl="0">
      <w:start w:val="1"/>
      <w:numFmt w:val="decimal"/>
      <w:lvlText w:val="%1."/>
      <w:legacy w:legacy="1" w:legacySpace="0" w:legacyIndent="504"/>
      <w:lvlJc w:val="left"/>
      <w:pPr>
        <w:ind w:left="504" w:hanging="504"/>
      </w:pPr>
    </w:lvl>
  </w:abstractNum>
  <w:abstractNum w:abstractNumId="5" w15:restartNumberingAfterBreak="0">
    <w:nsid w:val="18ED0183"/>
    <w:multiLevelType w:val="singleLevel"/>
    <w:tmpl w:val="ECF046EC"/>
    <w:lvl w:ilvl="0">
      <w:start w:val="21"/>
      <w:numFmt w:val="decimal"/>
      <w:lvlText w:val="%1."/>
      <w:lvlJc w:val="left"/>
      <w:pPr>
        <w:tabs>
          <w:tab w:val="num" w:pos="360"/>
        </w:tabs>
        <w:ind w:left="360" w:hanging="360"/>
      </w:pPr>
    </w:lvl>
  </w:abstractNum>
  <w:abstractNum w:abstractNumId="6" w15:restartNumberingAfterBreak="0">
    <w:nsid w:val="34667247"/>
    <w:multiLevelType w:val="singleLevel"/>
    <w:tmpl w:val="DA408092"/>
    <w:lvl w:ilvl="0">
      <w:start w:val="20"/>
      <w:numFmt w:val="decimal"/>
      <w:lvlText w:val="%1."/>
      <w:lvlJc w:val="left"/>
      <w:pPr>
        <w:tabs>
          <w:tab w:val="num" w:pos="360"/>
        </w:tabs>
        <w:ind w:left="360" w:hanging="360"/>
      </w:pPr>
    </w:lvl>
  </w:abstractNum>
  <w:abstractNum w:abstractNumId="7" w15:restartNumberingAfterBreak="0">
    <w:nsid w:val="3B0145A6"/>
    <w:multiLevelType w:val="hybridMultilevel"/>
    <w:tmpl w:val="234C98A2"/>
    <w:lvl w:ilvl="0" w:tplc="1CCABBBE">
      <w:start w:val="14"/>
      <w:numFmt w:val="decimal"/>
      <w:lvlText w:val="%1."/>
      <w:lvlJc w:val="left"/>
      <w:pPr>
        <w:ind w:left="450" w:hanging="360"/>
      </w:pPr>
      <w:rPr>
        <w:rFonts w:hint="default"/>
        <w:b w:val="0"/>
        <w:sz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40A2510C"/>
    <w:multiLevelType w:val="multilevel"/>
    <w:tmpl w:val="977E55DE"/>
    <w:lvl w:ilvl="0">
      <w:start w:val="1"/>
      <w:numFmt w:val="decimal"/>
      <w:lvlText w:val="%1."/>
      <w:legacy w:legacy="1" w:legacySpace="0" w:legacyIndent="360"/>
      <w:lvlJc w:val="left"/>
      <w:pPr>
        <w:ind w:left="360" w:hanging="360"/>
      </w:p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9" w15:restartNumberingAfterBreak="0">
    <w:nsid w:val="48936562"/>
    <w:multiLevelType w:val="hybridMultilevel"/>
    <w:tmpl w:val="9684F13A"/>
    <w:lvl w:ilvl="0" w:tplc="FC6683A4">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37F52E5"/>
    <w:multiLevelType w:val="hybridMultilevel"/>
    <w:tmpl w:val="9F8C3632"/>
    <w:lvl w:ilvl="0" w:tplc="77102738">
      <w:start w:val="15"/>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652743FA"/>
    <w:multiLevelType w:val="singleLevel"/>
    <w:tmpl w:val="B72451DE"/>
    <w:lvl w:ilvl="0">
      <w:start w:val="23"/>
      <w:numFmt w:val="decimal"/>
      <w:lvlText w:val="%1."/>
      <w:lvlJc w:val="left"/>
      <w:pPr>
        <w:tabs>
          <w:tab w:val="num" w:pos="360"/>
        </w:tabs>
        <w:ind w:left="360" w:hanging="360"/>
      </w:pPr>
      <w:rPr>
        <w:rFonts w:hint="default"/>
      </w:rPr>
    </w:lvl>
  </w:abstractNum>
  <w:abstractNum w:abstractNumId="12" w15:restartNumberingAfterBreak="0">
    <w:nsid w:val="655C42B0"/>
    <w:multiLevelType w:val="hybridMultilevel"/>
    <w:tmpl w:val="2EE206C4"/>
    <w:lvl w:ilvl="0" w:tplc="D2963C0E">
      <w:start w:val="14"/>
      <w:numFmt w:val="decimal"/>
      <w:lvlText w:val="%1."/>
      <w:lvlJc w:val="left"/>
      <w:pPr>
        <w:ind w:left="840" w:hanging="360"/>
      </w:pPr>
      <w:rPr>
        <w:rFonts w:hint="default"/>
        <w:b w:val="0"/>
        <w:sz w:val="22"/>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3" w15:restartNumberingAfterBreak="0">
    <w:nsid w:val="775C4F15"/>
    <w:multiLevelType w:val="singleLevel"/>
    <w:tmpl w:val="0590DDB2"/>
    <w:lvl w:ilvl="0">
      <w:start w:val="1"/>
      <w:numFmt w:val="decimal"/>
      <w:lvlText w:val="%1."/>
      <w:legacy w:legacy="1" w:legacySpace="0" w:legacyIndent="360"/>
      <w:lvlJc w:val="left"/>
      <w:pPr>
        <w:ind w:left="360" w:hanging="360"/>
      </w:pPr>
    </w:lvl>
  </w:abstractNum>
  <w:num w:numId="1">
    <w:abstractNumId w:val="8"/>
  </w:num>
  <w:num w:numId="2">
    <w:abstractNumId w:val="8"/>
    <w:lvlOverride w:ilvl="0">
      <w:lvl w:ilvl="0">
        <w:start w:val="1"/>
        <w:numFmt w:val="decimal"/>
        <w:lvlText w:val="%1."/>
        <w:legacy w:legacy="1" w:legacySpace="0" w:legacyIndent="360"/>
        <w:lvlJc w:val="left"/>
        <w:pPr>
          <w:ind w:left="480" w:hanging="360"/>
        </w:pPr>
        <w:rPr>
          <w:rFonts w:ascii="Arial" w:hAnsi="Arial" w:cs="Arial" w:hint="default"/>
          <w:sz w:val="22"/>
          <w:szCs w:val="22"/>
        </w:rPr>
      </w:lvl>
    </w:lvlOverride>
  </w:num>
  <w:num w:numId="3">
    <w:abstractNumId w:val="2"/>
  </w:num>
  <w:num w:numId="4">
    <w:abstractNumId w:val="0"/>
  </w:num>
  <w:num w:numId="5">
    <w:abstractNumId w:val="6"/>
  </w:num>
  <w:num w:numId="6">
    <w:abstractNumId w:val="5"/>
  </w:num>
  <w:num w:numId="7">
    <w:abstractNumId w:val="11"/>
  </w:num>
  <w:num w:numId="8">
    <w:abstractNumId w:val="4"/>
  </w:num>
  <w:num w:numId="9">
    <w:abstractNumId w:val="13"/>
  </w:num>
  <w:num w:numId="10">
    <w:abstractNumId w:val="1"/>
  </w:num>
  <w:num w:numId="11">
    <w:abstractNumId w:val="12"/>
  </w:num>
  <w:num w:numId="12">
    <w:abstractNumId w:val="7"/>
  </w:num>
  <w:num w:numId="13">
    <w:abstractNumId w:val="10"/>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0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BD6"/>
    <w:rsid w:val="000179CF"/>
    <w:rsid w:val="00043260"/>
    <w:rsid w:val="0006016E"/>
    <w:rsid w:val="00061B0B"/>
    <w:rsid w:val="00073F28"/>
    <w:rsid w:val="00091E56"/>
    <w:rsid w:val="00095624"/>
    <w:rsid w:val="000974FE"/>
    <w:rsid w:val="000A6275"/>
    <w:rsid w:val="000A77E4"/>
    <w:rsid w:val="000D5492"/>
    <w:rsid w:val="000E30D9"/>
    <w:rsid w:val="0010525D"/>
    <w:rsid w:val="001201E7"/>
    <w:rsid w:val="00145096"/>
    <w:rsid w:val="00145C6E"/>
    <w:rsid w:val="00154FDC"/>
    <w:rsid w:val="00171779"/>
    <w:rsid w:val="001741DA"/>
    <w:rsid w:val="00190539"/>
    <w:rsid w:val="00192C23"/>
    <w:rsid w:val="00192F28"/>
    <w:rsid w:val="00194C43"/>
    <w:rsid w:val="001952F1"/>
    <w:rsid w:val="00197BD6"/>
    <w:rsid w:val="001B5CDD"/>
    <w:rsid w:val="001B7839"/>
    <w:rsid w:val="0020415F"/>
    <w:rsid w:val="00212FAB"/>
    <w:rsid w:val="0022104F"/>
    <w:rsid w:val="00230C2E"/>
    <w:rsid w:val="00231BBC"/>
    <w:rsid w:val="00236FB3"/>
    <w:rsid w:val="002416CC"/>
    <w:rsid w:val="002431AE"/>
    <w:rsid w:val="00250FBB"/>
    <w:rsid w:val="00271C04"/>
    <w:rsid w:val="002764E6"/>
    <w:rsid w:val="00283B00"/>
    <w:rsid w:val="0028454A"/>
    <w:rsid w:val="002A5580"/>
    <w:rsid w:val="002B5E34"/>
    <w:rsid w:val="002C2609"/>
    <w:rsid w:val="002C3CD8"/>
    <w:rsid w:val="002E5DC1"/>
    <w:rsid w:val="002E6BC5"/>
    <w:rsid w:val="00303881"/>
    <w:rsid w:val="003054ED"/>
    <w:rsid w:val="0032031A"/>
    <w:rsid w:val="00324A7D"/>
    <w:rsid w:val="00327089"/>
    <w:rsid w:val="00341F61"/>
    <w:rsid w:val="00352E04"/>
    <w:rsid w:val="00357086"/>
    <w:rsid w:val="00357851"/>
    <w:rsid w:val="003722C5"/>
    <w:rsid w:val="00375852"/>
    <w:rsid w:val="00376312"/>
    <w:rsid w:val="003824F5"/>
    <w:rsid w:val="003878CE"/>
    <w:rsid w:val="00394557"/>
    <w:rsid w:val="003A391F"/>
    <w:rsid w:val="003B1CFB"/>
    <w:rsid w:val="003B6841"/>
    <w:rsid w:val="003C4159"/>
    <w:rsid w:val="003D3ED0"/>
    <w:rsid w:val="003D6729"/>
    <w:rsid w:val="003E3BA6"/>
    <w:rsid w:val="00414012"/>
    <w:rsid w:val="0042162A"/>
    <w:rsid w:val="00430ED6"/>
    <w:rsid w:val="004332BA"/>
    <w:rsid w:val="00460DC7"/>
    <w:rsid w:val="004627B6"/>
    <w:rsid w:val="004A1633"/>
    <w:rsid w:val="004A4301"/>
    <w:rsid w:val="004B0248"/>
    <w:rsid w:val="004B73A3"/>
    <w:rsid w:val="004D7C7B"/>
    <w:rsid w:val="004F1909"/>
    <w:rsid w:val="004F4F7F"/>
    <w:rsid w:val="00501883"/>
    <w:rsid w:val="00515729"/>
    <w:rsid w:val="00516D64"/>
    <w:rsid w:val="00526A63"/>
    <w:rsid w:val="00546C79"/>
    <w:rsid w:val="005609D4"/>
    <w:rsid w:val="00566E0D"/>
    <w:rsid w:val="005947BA"/>
    <w:rsid w:val="005A0364"/>
    <w:rsid w:val="005C7A98"/>
    <w:rsid w:val="005F04FF"/>
    <w:rsid w:val="005F140D"/>
    <w:rsid w:val="00631DB6"/>
    <w:rsid w:val="0064661E"/>
    <w:rsid w:val="00661C0A"/>
    <w:rsid w:val="00662937"/>
    <w:rsid w:val="00662C93"/>
    <w:rsid w:val="00670055"/>
    <w:rsid w:val="00675EB1"/>
    <w:rsid w:val="006778D5"/>
    <w:rsid w:val="006B0A89"/>
    <w:rsid w:val="006C3053"/>
    <w:rsid w:val="006D5982"/>
    <w:rsid w:val="006D72E5"/>
    <w:rsid w:val="006E1B2A"/>
    <w:rsid w:val="006E1C8D"/>
    <w:rsid w:val="006E4E40"/>
    <w:rsid w:val="006F6E1A"/>
    <w:rsid w:val="00714448"/>
    <w:rsid w:val="007156E9"/>
    <w:rsid w:val="00726157"/>
    <w:rsid w:val="00751C91"/>
    <w:rsid w:val="0076691E"/>
    <w:rsid w:val="00786EDC"/>
    <w:rsid w:val="007922A8"/>
    <w:rsid w:val="007929BC"/>
    <w:rsid w:val="00797F3D"/>
    <w:rsid w:val="007A0946"/>
    <w:rsid w:val="007A1630"/>
    <w:rsid w:val="007A5192"/>
    <w:rsid w:val="007B12E9"/>
    <w:rsid w:val="007B7109"/>
    <w:rsid w:val="007D5957"/>
    <w:rsid w:val="00802386"/>
    <w:rsid w:val="00847AF0"/>
    <w:rsid w:val="00863A63"/>
    <w:rsid w:val="00870F6A"/>
    <w:rsid w:val="008736F6"/>
    <w:rsid w:val="0089771A"/>
    <w:rsid w:val="008C14DF"/>
    <w:rsid w:val="008D72B7"/>
    <w:rsid w:val="008F3801"/>
    <w:rsid w:val="00910310"/>
    <w:rsid w:val="009111CE"/>
    <w:rsid w:val="0092355E"/>
    <w:rsid w:val="00924ED8"/>
    <w:rsid w:val="00950A77"/>
    <w:rsid w:val="009632D0"/>
    <w:rsid w:val="00965273"/>
    <w:rsid w:val="00980069"/>
    <w:rsid w:val="0098632B"/>
    <w:rsid w:val="009909F8"/>
    <w:rsid w:val="00995273"/>
    <w:rsid w:val="00997044"/>
    <w:rsid w:val="009C4C8F"/>
    <w:rsid w:val="009D212F"/>
    <w:rsid w:val="009D55A6"/>
    <w:rsid w:val="009E2CF9"/>
    <w:rsid w:val="009E6862"/>
    <w:rsid w:val="009F5832"/>
    <w:rsid w:val="00A07D87"/>
    <w:rsid w:val="00A129C3"/>
    <w:rsid w:val="00A16F41"/>
    <w:rsid w:val="00A31C3A"/>
    <w:rsid w:val="00A36074"/>
    <w:rsid w:val="00A36314"/>
    <w:rsid w:val="00A405A1"/>
    <w:rsid w:val="00A420B3"/>
    <w:rsid w:val="00A4246B"/>
    <w:rsid w:val="00A541B8"/>
    <w:rsid w:val="00A54CF8"/>
    <w:rsid w:val="00A54DC5"/>
    <w:rsid w:val="00A5693B"/>
    <w:rsid w:val="00A575CE"/>
    <w:rsid w:val="00A64786"/>
    <w:rsid w:val="00A66DC8"/>
    <w:rsid w:val="00A775F4"/>
    <w:rsid w:val="00A95872"/>
    <w:rsid w:val="00A97D7A"/>
    <w:rsid w:val="00AA29DE"/>
    <w:rsid w:val="00AB2BA5"/>
    <w:rsid w:val="00AD25C8"/>
    <w:rsid w:val="00AE33D1"/>
    <w:rsid w:val="00B16833"/>
    <w:rsid w:val="00B30E02"/>
    <w:rsid w:val="00B412A0"/>
    <w:rsid w:val="00B66AD8"/>
    <w:rsid w:val="00B85908"/>
    <w:rsid w:val="00B94AAF"/>
    <w:rsid w:val="00BB5727"/>
    <w:rsid w:val="00BC67B0"/>
    <w:rsid w:val="00BD51E4"/>
    <w:rsid w:val="00BD7701"/>
    <w:rsid w:val="00BE4F9A"/>
    <w:rsid w:val="00BF01CF"/>
    <w:rsid w:val="00C0149A"/>
    <w:rsid w:val="00C17211"/>
    <w:rsid w:val="00C2752F"/>
    <w:rsid w:val="00C33552"/>
    <w:rsid w:val="00C345BC"/>
    <w:rsid w:val="00C4049F"/>
    <w:rsid w:val="00C44286"/>
    <w:rsid w:val="00C6055E"/>
    <w:rsid w:val="00C63229"/>
    <w:rsid w:val="00C74508"/>
    <w:rsid w:val="00C83B7E"/>
    <w:rsid w:val="00C9252D"/>
    <w:rsid w:val="00CA40FB"/>
    <w:rsid w:val="00CB018D"/>
    <w:rsid w:val="00CB5AE2"/>
    <w:rsid w:val="00CC7C15"/>
    <w:rsid w:val="00CD14B1"/>
    <w:rsid w:val="00CD26D0"/>
    <w:rsid w:val="00CF2E22"/>
    <w:rsid w:val="00CF7E64"/>
    <w:rsid w:val="00D024E4"/>
    <w:rsid w:val="00D03FFC"/>
    <w:rsid w:val="00D21934"/>
    <w:rsid w:val="00D2372B"/>
    <w:rsid w:val="00D27FFD"/>
    <w:rsid w:val="00D45B6C"/>
    <w:rsid w:val="00D50A73"/>
    <w:rsid w:val="00D54C1D"/>
    <w:rsid w:val="00D62108"/>
    <w:rsid w:val="00D83836"/>
    <w:rsid w:val="00D8796F"/>
    <w:rsid w:val="00D94162"/>
    <w:rsid w:val="00DA1556"/>
    <w:rsid w:val="00DA48ED"/>
    <w:rsid w:val="00DB400E"/>
    <w:rsid w:val="00DB5399"/>
    <w:rsid w:val="00DC0879"/>
    <w:rsid w:val="00DC10DD"/>
    <w:rsid w:val="00DC3309"/>
    <w:rsid w:val="00DD2BE8"/>
    <w:rsid w:val="00DE0981"/>
    <w:rsid w:val="00DE699B"/>
    <w:rsid w:val="00E06C29"/>
    <w:rsid w:val="00E07DE0"/>
    <w:rsid w:val="00E171EF"/>
    <w:rsid w:val="00E2033C"/>
    <w:rsid w:val="00E303C8"/>
    <w:rsid w:val="00E43F74"/>
    <w:rsid w:val="00E6349D"/>
    <w:rsid w:val="00E725AF"/>
    <w:rsid w:val="00E73AD9"/>
    <w:rsid w:val="00EB21FB"/>
    <w:rsid w:val="00EB31F8"/>
    <w:rsid w:val="00EC1011"/>
    <w:rsid w:val="00EC1C75"/>
    <w:rsid w:val="00EC3BFE"/>
    <w:rsid w:val="00ED62D6"/>
    <w:rsid w:val="00EE3B8A"/>
    <w:rsid w:val="00EE7066"/>
    <w:rsid w:val="00F00589"/>
    <w:rsid w:val="00F0569F"/>
    <w:rsid w:val="00F128B0"/>
    <w:rsid w:val="00F25B08"/>
    <w:rsid w:val="00F42AD1"/>
    <w:rsid w:val="00F5346E"/>
    <w:rsid w:val="00F53AF7"/>
    <w:rsid w:val="00F65497"/>
    <w:rsid w:val="00F81E59"/>
    <w:rsid w:val="00F95EA3"/>
    <w:rsid w:val="00FA018F"/>
    <w:rsid w:val="00FA140B"/>
    <w:rsid w:val="00FA5F46"/>
    <w:rsid w:val="00FA779B"/>
    <w:rsid w:val="00FB459F"/>
    <w:rsid w:val="00FC49EA"/>
    <w:rsid w:val="00FC7DFE"/>
    <w:rsid w:val="00FD03E2"/>
    <w:rsid w:val="00FE03D5"/>
    <w:rsid w:val="00FE58E3"/>
    <w:rsid w:val="00FF2D74"/>
    <w:rsid w:val="00FF62A4"/>
    <w:rsid w:val="00FF6A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F955D6A"/>
  <w15:docId w15:val="{EB3AD1C4-F3F7-4FE4-BC5B-00387D4CA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775F4"/>
  </w:style>
  <w:style w:type="paragraph" w:styleId="Heading1">
    <w:name w:val="heading 1"/>
    <w:basedOn w:val="Normal"/>
    <w:next w:val="Normal"/>
    <w:qFormat/>
    <w:rsid w:val="00A775F4"/>
    <w:pPr>
      <w:keepNext/>
      <w:tabs>
        <w:tab w:val="left" w:pos="600"/>
        <w:tab w:val="left" w:pos="1200"/>
        <w:tab w:val="left" w:pos="1800"/>
        <w:tab w:val="left" w:pos="2400"/>
        <w:tab w:val="left" w:pos="3000"/>
        <w:tab w:val="left" w:pos="3600"/>
        <w:tab w:val="left" w:pos="4200"/>
        <w:tab w:val="left" w:pos="4800"/>
        <w:tab w:val="left" w:pos="5400"/>
        <w:tab w:val="left" w:pos="6000"/>
        <w:tab w:val="left" w:pos="6240"/>
        <w:tab w:val="left" w:pos="6600"/>
        <w:tab w:val="left" w:pos="7200"/>
        <w:tab w:val="left" w:pos="7800"/>
        <w:tab w:val="left" w:pos="8400"/>
        <w:tab w:val="left" w:pos="9000"/>
      </w:tabs>
      <w:spacing w:after="160"/>
      <w:jc w:val="center"/>
      <w:outlineLvl w:val="0"/>
    </w:pPr>
    <w:rPr>
      <w:rFonts w:ascii="Arial" w:hAnsi="Arial"/>
      <w:sz w:val="24"/>
    </w:rPr>
  </w:style>
  <w:style w:type="paragraph" w:styleId="Heading4">
    <w:name w:val="heading 4"/>
    <w:basedOn w:val="Normal"/>
    <w:next w:val="Normal"/>
    <w:qFormat/>
    <w:rsid w:val="00A775F4"/>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center"/>
      <w:outlineLvl w:val="3"/>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775F4"/>
    <w:pPr>
      <w:tabs>
        <w:tab w:val="center" w:pos="4320"/>
        <w:tab w:val="right" w:pos="8640"/>
      </w:tabs>
    </w:pPr>
  </w:style>
  <w:style w:type="paragraph" w:styleId="BodyText">
    <w:name w:val="Body Text"/>
    <w:basedOn w:val="Normal"/>
    <w:rsid w:val="00A775F4"/>
    <w:pPr>
      <w:tabs>
        <w:tab w:val="left" w:pos="600"/>
        <w:tab w:val="left" w:pos="1200"/>
        <w:tab w:val="left" w:pos="1800"/>
        <w:tab w:val="left" w:pos="2400"/>
        <w:tab w:val="left" w:pos="3000"/>
        <w:tab w:val="left" w:pos="3600"/>
        <w:tab w:val="left" w:pos="4200"/>
        <w:tab w:val="left" w:pos="4800"/>
        <w:tab w:val="left" w:pos="5400"/>
        <w:tab w:val="left" w:pos="6000"/>
        <w:tab w:val="left" w:pos="6240"/>
        <w:tab w:val="left" w:pos="6600"/>
        <w:tab w:val="left" w:pos="7200"/>
        <w:tab w:val="left" w:pos="7800"/>
        <w:tab w:val="left" w:pos="8400"/>
        <w:tab w:val="left" w:pos="9000"/>
      </w:tabs>
    </w:pPr>
    <w:rPr>
      <w:sz w:val="24"/>
    </w:rPr>
  </w:style>
  <w:style w:type="paragraph" w:styleId="Header">
    <w:name w:val="header"/>
    <w:basedOn w:val="Normal"/>
    <w:rsid w:val="00A775F4"/>
    <w:pPr>
      <w:tabs>
        <w:tab w:val="center" w:pos="4320"/>
        <w:tab w:val="right" w:pos="8640"/>
      </w:tabs>
    </w:pPr>
    <w:rPr>
      <w:rFonts w:ascii="Arial" w:hAnsi="Arial"/>
      <w:sz w:val="24"/>
    </w:rPr>
  </w:style>
  <w:style w:type="character" w:styleId="CommentReference">
    <w:name w:val="annotation reference"/>
    <w:basedOn w:val="DefaultParagraphFont"/>
    <w:semiHidden/>
    <w:rsid w:val="00A775F4"/>
    <w:rPr>
      <w:sz w:val="16"/>
    </w:rPr>
  </w:style>
  <w:style w:type="paragraph" w:styleId="CommentText">
    <w:name w:val="annotation text"/>
    <w:basedOn w:val="Normal"/>
    <w:semiHidden/>
    <w:rsid w:val="00A775F4"/>
    <w:rPr>
      <w:rFonts w:ascii="Arial" w:hAnsi="Arial"/>
    </w:rPr>
  </w:style>
  <w:style w:type="paragraph" w:styleId="BodyTextIndent">
    <w:name w:val="Body Text Indent"/>
    <w:basedOn w:val="Normal"/>
    <w:rsid w:val="00A775F4"/>
    <w:pPr>
      <w:tabs>
        <w:tab w:val="left" w:pos="6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pacing w:after="240"/>
      <w:ind w:left="960" w:hanging="480"/>
    </w:pPr>
    <w:rPr>
      <w:rFonts w:ascii="Arial" w:hAnsi="Arial"/>
      <w:sz w:val="24"/>
    </w:rPr>
  </w:style>
  <w:style w:type="paragraph" w:styleId="BodyText2">
    <w:name w:val="Body Text 2"/>
    <w:basedOn w:val="Normal"/>
    <w:rsid w:val="00A775F4"/>
    <w:pPr>
      <w:tabs>
        <w:tab w:val="center" w:pos="4680"/>
      </w:tabs>
    </w:pPr>
    <w:rPr>
      <w:rFonts w:ascii="Arial" w:hAnsi="Arial"/>
      <w:b/>
      <w:vanish/>
      <w:color w:val="0000FF"/>
      <w:sz w:val="24"/>
    </w:rPr>
  </w:style>
  <w:style w:type="paragraph" w:styleId="BodyText3">
    <w:name w:val="Body Text 3"/>
    <w:basedOn w:val="Normal"/>
    <w:rsid w:val="00A775F4"/>
    <w:pPr>
      <w:tabs>
        <w:tab w:val="center" w:pos="4680"/>
      </w:tabs>
    </w:pPr>
    <w:rPr>
      <w:rFonts w:ascii="Arial" w:hAnsi="Arial"/>
      <w:b/>
      <w:vanish/>
      <w:color w:val="FF0000"/>
      <w:sz w:val="24"/>
    </w:rPr>
  </w:style>
  <w:style w:type="paragraph" w:styleId="Revision">
    <w:name w:val="Revision"/>
    <w:hidden/>
    <w:uiPriority w:val="99"/>
    <w:semiHidden/>
    <w:rsid w:val="00E2033C"/>
  </w:style>
  <w:style w:type="paragraph" w:styleId="BalloonText">
    <w:name w:val="Balloon Text"/>
    <w:basedOn w:val="Normal"/>
    <w:link w:val="BalloonTextChar"/>
    <w:rsid w:val="00E2033C"/>
    <w:rPr>
      <w:rFonts w:ascii="Tahoma" w:hAnsi="Tahoma" w:cs="Tahoma"/>
      <w:sz w:val="16"/>
      <w:szCs w:val="16"/>
    </w:rPr>
  </w:style>
  <w:style w:type="character" w:customStyle="1" w:styleId="BalloonTextChar">
    <w:name w:val="Balloon Text Char"/>
    <w:basedOn w:val="DefaultParagraphFont"/>
    <w:link w:val="BalloonText"/>
    <w:rsid w:val="00E2033C"/>
    <w:rPr>
      <w:rFonts w:ascii="Tahoma" w:hAnsi="Tahoma" w:cs="Tahoma"/>
      <w:sz w:val="16"/>
      <w:szCs w:val="16"/>
    </w:rPr>
  </w:style>
  <w:style w:type="paragraph" w:styleId="Title">
    <w:name w:val="Title"/>
    <w:basedOn w:val="Normal"/>
    <w:link w:val="TitleChar"/>
    <w:qFormat/>
    <w:rsid w:val="00376312"/>
    <w:pPr>
      <w:overflowPunct w:val="0"/>
      <w:autoSpaceDE w:val="0"/>
      <w:autoSpaceDN w:val="0"/>
      <w:adjustRightInd w:val="0"/>
      <w:spacing w:after="240"/>
      <w:jc w:val="center"/>
      <w:textAlignment w:val="baseline"/>
    </w:pPr>
    <w:rPr>
      <w:rFonts w:ascii="Arial" w:hAnsi="Arial"/>
      <w:b/>
      <w:bCs/>
      <w:sz w:val="32"/>
    </w:rPr>
  </w:style>
  <w:style w:type="character" w:customStyle="1" w:styleId="TitleChar">
    <w:name w:val="Title Char"/>
    <w:basedOn w:val="DefaultParagraphFont"/>
    <w:link w:val="Title"/>
    <w:rsid w:val="00376312"/>
    <w:rPr>
      <w:rFonts w:ascii="Arial" w:hAnsi="Arial"/>
      <w:b/>
      <w:bCs/>
      <w:sz w:val="32"/>
    </w:rPr>
  </w:style>
  <w:style w:type="character" w:styleId="Hyperlink">
    <w:name w:val="Hyperlink"/>
    <w:basedOn w:val="DefaultParagraphFont"/>
    <w:rsid w:val="003B6841"/>
    <w:rPr>
      <w:color w:val="0000FF" w:themeColor="hyperlink"/>
      <w:u w:val="single"/>
    </w:rPr>
  </w:style>
  <w:style w:type="paragraph" w:styleId="ListParagraph">
    <w:name w:val="List Paragraph"/>
    <w:basedOn w:val="Normal"/>
    <w:uiPriority w:val="34"/>
    <w:qFormat/>
    <w:rsid w:val="007A5192"/>
    <w:pPr>
      <w:ind w:left="720"/>
      <w:contextualSpacing/>
    </w:pPr>
  </w:style>
  <w:style w:type="character" w:styleId="FollowedHyperlink">
    <w:name w:val="FollowedHyperlink"/>
    <w:basedOn w:val="DefaultParagraphFont"/>
    <w:rsid w:val="007A5192"/>
    <w:rPr>
      <w:color w:val="800080" w:themeColor="followedHyperlink"/>
      <w:u w:val="single"/>
    </w:rPr>
  </w:style>
  <w:style w:type="table" w:styleId="TableGrid">
    <w:name w:val="Table Grid"/>
    <w:basedOn w:val="TableNormal"/>
    <w:rsid w:val="00CA40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92F2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676816">
      <w:bodyDiv w:val="1"/>
      <w:marLeft w:val="0"/>
      <w:marRight w:val="0"/>
      <w:marTop w:val="0"/>
      <w:marBottom w:val="0"/>
      <w:divBdr>
        <w:top w:val="none" w:sz="0" w:space="0" w:color="auto"/>
        <w:left w:val="none" w:sz="0" w:space="0" w:color="auto"/>
        <w:bottom w:val="none" w:sz="0" w:space="0" w:color="auto"/>
        <w:right w:val="none" w:sz="0" w:space="0" w:color="auto"/>
      </w:divBdr>
    </w:div>
    <w:div w:id="1307707003">
      <w:bodyDiv w:val="1"/>
      <w:marLeft w:val="0"/>
      <w:marRight w:val="0"/>
      <w:marTop w:val="0"/>
      <w:marBottom w:val="0"/>
      <w:divBdr>
        <w:top w:val="none" w:sz="0" w:space="0" w:color="auto"/>
        <w:left w:val="none" w:sz="0" w:space="0" w:color="auto"/>
        <w:bottom w:val="none" w:sz="0" w:space="0" w:color="auto"/>
        <w:right w:val="none" w:sz="0" w:space="0" w:color="auto"/>
      </w:divBdr>
    </w:div>
    <w:div w:id="1817257956">
      <w:bodyDiv w:val="1"/>
      <w:marLeft w:val="0"/>
      <w:marRight w:val="0"/>
      <w:marTop w:val="0"/>
      <w:marBottom w:val="0"/>
      <w:divBdr>
        <w:top w:val="none" w:sz="0" w:space="0" w:color="auto"/>
        <w:left w:val="none" w:sz="0" w:space="0" w:color="auto"/>
        <w:bottom w:val="none" w:sz="0" w:space="0" w:color="auto"/>
        <w:right w:val="none" w:sz="0" w:space="0" w:color="auto"/>
      </w:divBdr>
    </w:div>
    <w:div w:id="214099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9B5F0-BA94-46C9-B44A-B83C872B4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1205</Words>
  <Characters>6558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Instructions to Bidders</vt:lpstr>
    </vt:vector>
  </TitlesOfParts>
  <Company>City of Sioux Falls</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Bidders</dc:title>
  <dc:creator>Barb Suckstorf/Shannon VerHey</dc:creator>
  <dc:description>As of 7-1-2009, HB 1134 required all documents to be published by state and local governments to include the following language: (Published twice at the approximate cost of $______._x000d_
_x000d_
7-8-2009--Shannon Verhey made revisions to Item #2 on the ITB on all ITB documents except the document labeled ITB for AIA Doc. A201-1997</dc:description>
  <cp:lastModifiedBy>Jennifer Papagolos</cp:lastModifiedBy>
  <cp:revision>4</cp:revision>
  <cp:lastPrinted>2015-09-16T19:22:00Z</cp:lastPrinted>
  <dcterms:created xsi:type="dcterms:W3CDTF">2026-06-16T13:04:00Z</dcterms:created>
  <dcterms:modified xsi:type="dcterms:W3CDTF">2026-06-26T15:19:00Z</dcterms:modified>
</cp:coreProperties>
</file>